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0" w:rsidRDefault="00900C83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23</w:t>
      </w:r>
      <w:r w:rsidR="00D835F6">
        <w:rPr>
          <w:rFonts w:ascii="Arial" w:hAnsi="Arial" w:cs="Arial"/>
          <w:b/>
          <w:smallCaps/>
          <w:color w:val="000000"/>
          <w:sz w:val="32"/>
          <w:szCs w:val="32"/>
        </w:rPr>
        <w:t>.03</w:t>
      </w:r>
      <w:r w:rsidR="0015702C">
        <w:rPr>
          <w:rFonts w:ascii="Arial" w:hAnsi="Arial" w:cs="Arial"/>
          <w:b/>
          <w:smallCaps/>
          <w:color w:val="000000"/>
          <w:sz w:val="32"/>
          <w:szCs w:val="32"/>
        </w:rPr>
        <w:t>.2024Г. №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2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10012" w:rsidRDefault="00610012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B75640" w:rsidRPr="00B75640" w:rsidRDefault="00610012" w:rsidP="00610012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НЕБЕЛЬСКОГО СЕЛЬСКОГО ПОСЕЛЕНИЯ</w:t>
      </w:r>
    </w:p>
    <w:p w:rsid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900C83" w:rsidRDefault="00B75640" w:rsidP="00EA6935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900C83" w:rsidP="00EA6935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 </w:t>
      </w:r>
    </w:p>
    <w:p w:rsidR="0015702C" w:rsidRPr="00B75640" w:rsidRDefault="0015702C" w:rsidP="0015702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 w:rsidRPr="00F06258">
        <w:rPr>
          <w:rFonts w:ascii="Arial" w:hAnsi="Arial" w:cs="Arial"/>
          <w:b/>
          <w:sz w:val="32"/>
          <w:szCs w:val="32"/>
        </w:rPr>
        <w:t>«О В</w:t>
      </w:r>
      <w:r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 w:rsidRPr="00F062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НЕБЕЛЬСКОГО СЕЛЬСКОГО ПОСЕЛЕНИЯ № 17 ОТ 25.12.2023</w:t>
      </w:r>
      <w:r w:rsidRPr="00F06258">
        <w:rPr>
          <w:rFonts w:ascii="Arial" w:hAnsi="Arial" w:cs="Arial"/>
          <w:b/>
          <w:sz w:val="32"/>
          <w:szCs w:val="32"/>
        </w:rPr>
        <w:t xml:space="preserve"> Г. "О БЮДЖЕТЕ </w:t>
      </w:r>
      <w:r>
        <w:rPr>
          <w:rFonts w:ascii="Arial" w:hAnsi="Arial" w:cs="Arial"/>
          <w:b/>
          <w:sz w:val="32"/>
          <w:szCs w:val="32"/>
        </w:rPr>
        <w:t>НЕБЕЛЬСКОГО СЕЛЬСКОГО ПОСЕЛЕНИЯ НА 2024 ГОД  И ПЛАНОВЫЙ ПЕРИОД 2025-2026</w:t>
      </w:r>
      <w:r w:rsidRPr="00F06258">
        <w:rPr>
          <w:rFonts w:ascii="Arial" w:hAnsi="Arial" w:cs="Arial"/>
          <w:b/>
          <w:sz w:val="32"/>
          <w:szCs w:val="32"/>
        </w:rPr>
        <w:t xml:space="preserve"> ГОДОВ»</w:t>
      </w:r>
    </w:p>
    <w:p w:rsidR="0015702C" w:rsidRDefault="00EA6935" w:rsidP="00EA6935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</w:t>
      </w:r>
      <w:proofErr w:type="spellStart"/>
      <w:r w:rsidR="001A4B27">
        <w:rPr>
          <w:rFonts w:ascii="Arial" w:hAnsi="Arial" w:cs="Arial"/>
        </w:rPr>
        <w:t>Небельском</w:t>
      </w:r>
      <w:proofErr w:type="spellEnd"/>
      <w:r w:rsidR="003B051F" w:rsidRPr="00765642">
        <w:rPr>
          <w:rFonts w:ascii="Arial" w:hAnsi="Arial" w:cs="Arial"/>
        </w:rPr>
        <w:t xml:space="preserve"> муниципальном образов</w:t>
      </w:r>
      <w:r w:rsidR="001A4B27">
        <w:rPr>
          <w:rFonts w:ascii="Arial" w:hAnsi="Arial" w:cs="Arial"/>
        </w:rPr>
        <w:t>ании</w:t>
      </w:r>
      <w:r>
        <w:rPr>
          <w:rFonts w:ascii="Arial" w:hAnsi="Arial" w:cs="Arial"/>
        </w:rPr>
        <w:t>,</w:t>
      </w:r>
      <w:r w:rsidR="001A4B27">
        <w:rPr>
          <w:rFonts w:ascii="Arial" w:hAnsi="Arial" w:cs="Arial"/>
        </w:rPr>
        <w:t xml:space="preserve"> утвержденного решением </w:t>
      </w:r>
      <w:r>
        <w:rPr>
          <w:rFonts w:ascii="Arial" w:hAnsi="Arial" w:cs="Arial"/>
        </w:rPr>
        <w:t>С</w:t>
      </w:r>
      <w:r w:rsidR="001A4B27">
        <w:rPr>
          <w:rFonts w:ascii="Arial" w:hAnsi="Arial" w:cs="Arial"/>
        </w:rPr>
        <w:t>хода граждан</w:t>
      </w:r>
      <w:r w:rsidR="003B051F" w:rsidRPr="0076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CD7ABB" w:rsidRPr="00CD7ABB">
        <w:rPr>
          <w:rFonts w:ascii="Arial" w:hAnsi="Arial" w:cs="Arial"/>
        </w:rPr>
        <w:t>28.04.2023 г. № 6</w:t>
      </w:r>
      <w:r>
        <w:rPr>
          <w:rFonts w:ascii="Arial" w:hAnsi="Arial" w:cs="Arial"/>
        </w:rPr>
        <w:t>,</w:t>
      </w:r>
      <w:r w:rsidR="00705D6D">
        <w:rPr>
          <w:rFonts w:ascii="Arial" w:hAnsi="Arial" w:cs="Arial"/>
        </w:rPr>
        <w:t xml:space="preserve">  </w:t>
      </w:r>
      <w:r w:rsidR="003B051F" w:rsidRPr="00765642">
        <w:rPr>
          <w:rFonts w:ascii="Arial" w:hAnsi="Arial" w:cs="Arial"/>
        </w:rPr>
        <w:t xml:space="preserve">Уставом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 на</w:t>
      </w:r>
      <w:proofErr w:type="gramEnd"/>
      <w:r w:rsidR="003B051F" w:rsidRPr="00765642">
        <w:rPr>
          <w:rFonts w:ascii="Arial" w:hAnsi="Arial" w:cs="Arial"/>
        </w:rPr>
        <w:t xml:space="preserve"> 202</w:t>
      </w:r>
      <w:r w:rsidR="007263C3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 xml:space="preserve"> год и плановый период 202</w:t>
      </w:r>
      <w:r w:rsidR="007263C3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>-202</w:t>
      </w:r>
      <w:r w:rsidR="007263C3">
        <w:rPr>
          <w:rFonts w:ascii="Arial" w:hAnsi="Arial" w:cs="Arial"/>
        </w:rPr>
        <w:t>6</w:t>
      </w:r>
      <w:r w:rsidR="003B051F" w:rsidRPr="0076564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С</w:t>
      </w:r>
      <w:r w:rsidR="00573329">
        <w:rPr>
          <w:rFonts w:ascii="Arial" w:hAnsi="Arial" w:cs="Arial"/>
        </w:rPr>
        <w:t>ход</w:t>
      </w:r>
      <w:r w:rsidR="001A4B27">
        <w:rPr>
          <w:rFonts w:ascii="Arial" w:hAnsi="Arial" w:cs="Arial"/>
        </w:rPr>
        <w:t xml:space="preserve">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</w:t>
      </w:r>
      <w:r w:rsidR="000505B4">
        <w:rPr>
          <w:rFonts w:ascii="Arial" w:hAnsi="Arial" w:cs="Arial"/>
        </w:rPr>
        <w:t>муниципального образования</w:t>
      </w:r>
    </w:p>
    <w:p w:rsidR="00900C83" w:rsidRDefault="00900C83" w:rsidP="00EA6935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</w:rPr>
      </w:pPr>
    </w:p>
    <w:p w:rsidR="00344D9A" w:rsidRDefault="000505B4" w:rsidP="00344D9A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44D9A" w:rsidRPr="00B75640">
        <w:rPr>
          <w:rFonts w:ascii="Arial" w:hAnsi="Arial" w:cs="Arial"/>
          <w:b/>
          <w:sz w:val="30"/>
          <w:szCs w:val="30"/>
        </w:rPr>
        <w:t>РЕШИЛ</w:t>
      </w:r>
      <w:r w:rsidR="00344D9A" w:rsidRPr="00B75640">
        <w:rPr>
          <w:rFonts w:ascii="Arial" w:hAnsi="Arial" w:cs="Arial"/>
          <w:b/>
        </w:rPr>
        <w:t>:</w:t>
      </w:r>
    </w:p>
    <w:p w:rsidR="003B051F" w:rsidRPr="00EA6935" w:rsidRDefault="003B051F" w:rsidP="00EA6935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</w:rPr>
      </w:pPr>
    </w:p>
    <w:p w:rsidR="0015702C" w:rsidRPr="00DE6859" w:rsidRDefault="0015702C" w:rsidP="0015702C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Внести в Решение </w:t>
      </w:r>
      <w:r>
        <w:rPr>
          <w:rFonts w:ascii="Arial" w:hAnsi="Arial" w:cs="Arial"/>
        </w:rPr>
        <w:t>схода граждан</w:t>
      </w:r>
      <w:r w:rsidRPr="00DE685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№ </w:t>
      </w:r>
      <w:r w:rsidR="00344D9A">
        <w:rPr>
          <w:rFonts w:ascii="Arial" w:hAnsi="Arial" w:cs="Arial"/>
        </w:rPr>
        <w:t>17 от 25.12.2023</w:t>
      </w:r>
      <w:r w:rsidRPr="00DE6859">
        <w:rPr>
          <w:rFonts w:ascii="Arial" w:hAnsi="Arial" w:cs="Arial"/>
        </w:rPr>
        <w:t xml:space="preserve"> г. «О бюджете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</w:t>
      </w:r>
      <w:r w:rsidR="00344D9A">
        <w:rPr>
          <w:rFonts w:ascii="Arial" w:hAnsi="Arial" w:cs="Arial"/>
        </w:rPr>
        <w:t>ьского поселения на 2024 год и плановый период 2025-2026</w:t>
      </w:r>
      <w:r w:rsidRPr="00DE6859">
        <w:rPr>
          <w:rFonts w:ascii="Arial" w:hAnsi="Arial" w:cs="Arial"/>
        </w:rPr>
        <w:t xml:space="preserve"> годов» следующие изменения:</w:t>
      </w:r>
    </w:p>
    <w:p w:rsidR="0015702C" w:rsidRPr="00DE6859" w:rsidRDefault="00344D9A" w:rsidP="0015702C">
      <w:pPr>
        <w:pStyle w:val="a8"/>
        <w:numPr>
          <w:ilvl w:val="1"/>
          <w:numId w:val="9"/>
        </w:num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="0015702C" w:rsidRPr="00227663">
        <w:rPr>
          <w:rFonts w:ascii="Arial" w:hAnsi="Arial" w:cs="Arial"/>
          <w:b/>
        </w:rPr>
        <w:t xml:space="preserve">ункт 1 </w:t>
      </w:r>
      <w:r w:rsidR="0015702C" w:rsidRPr="00DE6859">
        <w:rPr>
          <w:rFonts w:ascii="Arial" w:hAnsi="Arial" w:cs="Arial"/>
        </w:rPr>
        <w:t xml:space="preserve"> решения  изложить в следующей редакции:</w:t>
      </w:r>
    </w:p>
    <w:p w:rsidR="00E70694" w:rsidRPr="00EA6935" w:rsidRDefault="00E70694" w:rsidP="00344D9A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 xml:space="preserve"> Утвердить основные характеристики бюджета </w:t>
      </w:r>
      <w:proofErr w:type="spellStart"/>
      <w:r w:rsidRPr="00EA6935">
        <w:rPr>
          <w:sz w:val="24"/>
          <w:szCs w:val="24"/>
        </w:rPr>
        <w:t>Небельс</w:t>
      </w:r>
      <w:r w:rsidR="007263C3" w:rsidRPr="00EA6935">
        <w:rPr>
          <w:sz w:val="24"/>
          <w:szCs w:val="24"/>
        </w:rPr>
        <w:t>кого</w:t>
      </w:r>
      <w:proofErr w:type="spellEnd"/>
      <w:r w:rsidR="007263C3" w:rsidRPr="00EA6935">
        <w:rPr>
          <w:sz w:val="24"/>
          <w:szCs w:val="24"/>
        </w:rPr>
        <w:t xml:space="preserve"> сельского поселения на 2024</w:t>
      </w:r>
      <w:r w:rsidRPr="00EA6935">
        <w:rPr>
          <w:sz w:val="24"/>
          <w:szCs w:val="24"/>
        </w:rPr>
        <w:t xml:space="preserve"> год:</w:t>
      </w:r>
    </w:p>
    <w:p w:rsidR="00DE5C4B" w:rsidRPr="00EA6935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-Общий об</w:t>
      </w:r>
      <w:r w:rsidR="007263C3" w:rsidRPr="00EA6935">
        <w:rPr>
          <w:sz w:val="24"/>
          <w:szCs w:val="24"/>
        </w:rPr>
        <w:t>ъем доходо</w:t>
      </w:r>
      <w:r w:rsidR="00D835F6">
        <w:rPr>
          <w:sz w:val="24"/>
          <w:szCs w:val="24"/>
        </w:rPr>
        <w:t>в бюджета в сумме -4 550 700</w:t>
      </w:r>
      <w:r w:rsidRPr="00EA6935">
        <w:rPr>
          <w:sz w:val="24"/>
          <w:szCs w:val="24"/>
        </w:rPr>
        <w:t xml:space="preserve">,00 руб., в том числе: налоговые и неналоговые </w:t>
      </w:r>
      <w:r w:rsidR="00D835F6">
        <w:rPr>
          <w:sz w:val="24"/>
          <w:szCs w:val="24"/>
        </w:rPr>
        <w:t>доходы -3 570 3</w:t>
      </w:r>
      <w:r w:rsidR="007263C3" w:rsidRPr="00EA6935">
        <w:rPr>
          <w:sz w:val="24"/>
          <w:szCs w:val="24"/>
        </w:rPr>
        <w:t>0</w:t>
      </w:r>
      <w:r w:rsidRPr="00EA6935">
        <w:rPr>
          <w:sz w:val="24"/>
          <w:szCs w:val="24"/>
        </w:rPr>
        <w:t>0,00 руб. безвозмезд</w:t>
      </w:r>
      <w:r w:rsidR="00D835F6">
        <w:rPr>
          <w:sz w:val="24"/>
          <w:szCs w:val="24"/>
        </w:rPr>
        <w:t>ные перечисления в сумме –  980 40</w:t>
      </w:r>
      <w:r w:rsidR="007263C3" w:rsidRPr="00EA6935">
        <w:rPr>
          <w:sz w:val="24"/>
          <w:szCs w:val="24"/>
        </w:rPr>
        <w:t>0</w:t>
      </w:r>
      <w:r w:rsidRPr="00EA6935">
        <w:rPr>
          <w:sz w:val="24"/>
          <w:szCs w:val="24"/>
        </w:rPr>
        <w:t>,00 руб., из них объем межбюджетных транс</w:t>
      </w:r>
      <w:r w:rsidR="00DE5C4B" w:rsidRPr="00EA6935">
        <w:rPr>
          <w:sz w:val="24"/>
          <w:szCs w:val="24"/>
        </w:rPr>
        <w:t>фертов</w:t>
      </w:r>
      <w:r w:rsidR="007263C3" w:rsidRPr="00EA6935">
        <w:rPr>
          <w:sz w:val="24"/>
          <w:szCs w:val="24"/>
        </w:rPr>
        <w:t xml:space="preserve"> из областного бюджета – </w:t>
      </w:r>
      <w:r w:rsidR="00D835F6">
        <w:rPr>
          <w:sz w:val="24"/>
          <w:szCs w:val="24"/>
        </w:rPr>
        <w:t>980 40</w:t>
      </w:r>
      <w:r w:rsidR="00D835F6" w:rsidRPr="00EA6935">
        <w:rPr>
          <w:sz w:val="24"/>
          <w:szCs w:val="24"/>
        </w:rPr>
        <w:t xml:space="preserve">0,00 </w:t>
      </w:r>
      <w:r w:rsidRPr="00EA6935">
        <w:rPr>
          <w:sz w:val="24"/>
          <w:szCs w:val="24"/>
        </w:rPr>
        <w:t xml:space="preserve">руб., 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объем межбюджетных трансферт</w:t>
      </w:r>
      <w:r w:rsidR="007263C3" w:rsidRPr="00EA6935">
        <w:rPr>
          <w:sz w:val="24"/>
          <w:szCs w:val="24"/>
        </w:rPr>
        <w:t xml:space="preserve">ов из районного бюджета – </w:t>
      </w:r>
      <w:r w:rsidRPr="00EA6935">
        <w:rPr>
          <w:sz w:val="24"/>
          <w:szCs w:val="24"/>
        </w:rPr>
        <w:t>0,00 руб.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Общий объем расходов</w:t>
      </w:r>
      <w:r w:rsidR="007263C3" w:rsidRPr="00EA6935">
        <w:rPr>
          <w:sz w:val="24"/>
          <w:szCs w:val="24"/>
        </w:rPr>
        <w:t xml:space="preserve"> бюджета в сумме </w:t>
      </w:r>
      <w:r w:rsidR="00D835F6">
        <w:rPr>
          <w:sz w:val="24"/>
          <w:szCs w:val="24"/>
        </w:rPr>
        <w:t>–</w:t>
      </w:r>
      <w:r w:rsidR="007263C3" w:rsidRPr="00EA6935">
        <w:rPr>
          <w:sz w:val="24"/>
          <w:szCs w:val="24"/>
        </w:rPr>
        <w:t xml:space="preserve"> </w:t>
      </w:r>
      <w:r w:rsidR="00D835F6">
        <w:rPr>
          <w:sz w:val="24"/>
          <w:szCs w:val="24"/>
        </w:rPr>
        <w:t xml:space="preserve">5 541 517,00 </w:t>
      </w:r>
      <w:r w:rsidRPr="00EA6935">
        <w:rPr>
          <w:sz w:val="24"/>
          <w:szCs w:val="24"/>
        </w:rPr>
        <w:t>руб.</w:t>
      </w:r>
    </w:p>
    <w:p w:rsidR="00E70694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Размер дефицита бюджета муници</w:t>
      </w:r>
      <w:r w:rsidR="007263C3" w:rsidRPr="00EA6935">
        <w:rPr>
          <w:sz w:val="24"/>
          <w:szCs w:val="24"/>
        </w:rPr>
        <w:t>пального образования в сумме – 178</w:t>
      </w:r>
      <w:r w:rsidR="00D835F6">
        <w:rPr>
          <w:sz w:val="24"/>
          <w:szCs w:val="24"/>
        </w:rPr>
        <w:t xml:space="preserve"> 515</w:t>
      </w:r>
      <w:r w:rsidR="007263C3" w:rsidRPr="00EA6935">
        <w:rPr>
          <w:sz w:val="24"/>
          <w:szCs w:val="24"/>
        </w:rPr>
        <w:t>,00руб., или 5</w:t>
      </w:r>
      <w:r w:rsidRPr="00EA6935">
        <w:rPr>
          <w:sz w:val="24"/>
          <w:szCs w:val="24"/>
        </w:rPr>
        <w:t xml:space="preserve">,00 </w:t>
      </w:r>
      <w:r w:rsidRPr="00EA6935">
        <w:rPr>
          <w:rStyle w:val="211"/>
          <w:i/>
          <w:iCs/>
          <w:sz w:val="24"/>
          <w:szCs w:val="24"/>
        </w:rPr>
        <w:t>%</w:t>
      </w:r>
      <w:r w:rsidRPr="00EA6935">
        <w:rPr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D7308" w:rsidRDefault="00344D9A" w:rsidP="00FD7308">
      <w:pPr>
        <w:pStyle w:val="a8"/>
        <w:numPr>
          <w:ilvl w:val="0"/>
          <w:numId w:val="1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44D9A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</w:t>
      </w:r>
      <w:r w:rsidR="00B868A7">
        <w:rPr>
          <w:rFonts w:ascii="Arial" w:hAnsi="Arial" w:cs="Arial"/>
        </w:rPr>
        <w:t xml:space="preserve">джета по состоянию на 01.01.2024 года в сумме </w:t>
      </w:r>
      <w:r w:rsidR="00B868A7" w:rsidRPr="00D835F6">
        <w:rPr>
          <w:rFonts w:ascii="Arial" w:hAnsi="Arial" w:cs="Arial"/>
        </w:rPr>
        <w:t>812 301, 74</w:t>
      </w:r>
      <w:r w:rsidR="00B868A7">
        <w:rPr>
          <w:rFonts w:ascii="Arial" w:hAnsi="Arial" w:cs="Arial"/>
        </w:rPr>
        <w:t xml:space="preserve"> </w:t>
      </w:r>
      <w:r w:rsidRPr="00344D9A">
        <w:rPr>
          <w:rFonts w:ascii="Arial" w:hAnsi="Arial" w:cs="Arial"/>
        </w:rPr>
        <w:t>руб. Общий объем размера дефицита бюджета утвердить</w:t>
      </w:r>
      <w:r w:rsidR="00B868A7">
        <w:rPr>
          <w:rFonts w:ascii="Arial" w:hAnsi="Arial" w:cs="Arial"/>
        </w:rPr>
        <w:t xml:space="preserve"> </w:t>
      </w:r>
      <w:r w:rsidR="00D835F6">
        <w:rPr>
          <w:rFonts w:ascii="Arial" w:hAnsi="Arial" w:cs="Arial"/>
        </w:rPr>
        <w:t xml:space="preserve">990 816 </w:t>
      </w:r>
      <w:r w:rsidR="00B868A7">
        <w:rPr>
          <w:rFonts w:ascii="Arial" w:hAnsi="Arial" w:cs="Arial"/>
        </w:rPr>
        <w:t xml:space="preserve"> </w:t>
      </w:r>
      <w:proofErr w:type="spellStart"/>
      <w:r w:rsidRPr="00344D9A">
        <w:rPr>
          <w:rFonts w:ascii="Arial" w:hAnsi="Arial" w:cs="Arial"/>
        </w:rPr>
        <w:t>руб</w:t>
      </w:r>
      <w:proofErr w:type="spellEnd"/>
      <w:r w:rsidR="00D835F6">
        <w:rPr>
          <w:rFonts w:ascii="Arial" w:hAnsi="Arial" w:cs="Arial"/>
        </w:rPr>
        <w:t xml:space="preserve"> 74</w:t>
      </w:r>
      <w:r w:rsidRPr="00344D9A">
        <w:rPr>
          <w:rFonts w:ascii="Arial" w:hAnsi="Arial" w:cs="Arial"/>
        </w:rPr>
        <w:t>.</w:t>
      </w:r>
    </w:p>
    <w:p w:rsidR="00FD7308" w:rsidRPr="00FD7308" w:rsidRDefault="00FD7308" w:rsidP="00FD7308">
      <w:pPr>
        <w:pStyle w:val="20"/>
        <w:shd w:val="clear" w:color="auto" w:fill="auto"/>
        <w:tabs>
          <w:tab w:val="left" w:pos="709"/>
        </w:tabs>
        <w:spacing w:before="0" w:after="0" w:line="274" w:lineRule="exact"/>
        <w:ind w:firstLine="460"/>
        <w:rPr>
          <w:b/>
          <w:sz w:val="24"/>
          <w:szCs w:val="24"/>
        </w:rPr>
      </w:pPr>
      <w:r w:rsidRPr="00EA6935">
        <w:rPr>
          <w:sz w:val="24"/>
          <w:szCs w:val="24"/>
        </w:rPr>
        <w:t xml:space="preserve"> </w:t>
      </w:r>
      <w:r w:rsidRPr="00FD7308">
        <w:rPr>
          <w:b/>
          <w:sz w:val="24"/>
          <w:szCs w:val="24"/>
        </w:rPr>
        <w:t xml:space="preserve">Утвердить основные характеристики бюджета </w:t>
      </w:r>
      <w:proofErr w:type="spellStart"/>
      <w:r w:rsidRPr="00FD7308">
        <w:rPr>
          <w:b/>
          <w:sz w:val="24"/>
          <w:szCs w:val="24"/>
        </w:rPr>
        <w:t>Небельского</w:t>
      </w:r>
      <w:proofErr w:type="spellEnd"/>
      <w:r w:rsidRPr="00FD7308">
        <w:rPr>
          <w:b/>
          <w:sz w:val="24"/>
          <w:szCs w:val="24"/>
        </w:rPr>
        <w:t xml:space="preserve"> сельского поселения на плановый период:</w:t>
      </w:r>
    </w:p>
    <w:p w:rsidR="00FD7308" w:rsidRPr="00EA6935" w:rsidRDefault="00FD7308" w:rsidP="00FD7308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-Общий объем доходов бюджета на 2025 год в сумме- 4 6</w:t>
      </w:r>
      <w:r>
        <w:rPr>
          <w:sz w:val="24"/>
          <w:szCs w:val="24"/>
        </w:rPr>
        <w:t>63 90</w:t>
      </w:r>
      <w:r w:rsidRPr="00EA6935">
        <w:rPr>
          <w:sz w:val="24"/>
          <w:szCs w:val="24"/>
        </w:rPr>
        <w:t xml:space="preserve">0,00,00 руб., в том </w:t>
      </w:r>
      <w:r w:rsidRPr="00EA6935">
        <w:rPr>
          <w:sz w:val="24"/>
          <w:szCs w:val="24"/>
        </w:rPr>
        <w:lastRenderedPageBreak/>
        <w:t>числе:</w:t>
      </w:r>
    </w:p>
    <w:p w:rsidR="00FD7308" w:rsidRPr="00EA6935" w:rsidRDefault="00FD7308" w:rsidP="00FD7308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налоговые и неналоговые доходы – 3  711 000,00 руб. безвозмездн</w:t>
      </w:r>
      <w:r>
        <w:rPr>
          <w:sz w:val="24"/>
          <w:szCs w:val="24"/>
        </w:rPr>
        <w:t>ые перечисления в сумме - 952 90</w:t>
      </w:r>
      <w:r w:rsidRPr="00EA6935">
        <w:rPr>
          <w:sz w:val="24"/>
          <w:szCs w:val="24"/>
        </w:rPr>
        <w:t xml:space="preserve">0,00 руб., из них объем межбюджетных трансфертов из областного бюджета- </w:t>
      </w:r>
      <w:r w:rsidR="0016578E">
        <w:rPr>
          <w:sz w:val="24"/>
          <w:szCs w:val="24"/>
        </w:rPr>
        <w:t>952 90</w:t>
      </w:r>
      <w:r w:rsidR="0016578E" w:rsidRPr="00EA6935">
        <w:rPr>
          <w:sz w:val="24"/>
          <w:szCs w:val="24"/>
        </w:rPr>
        <w:t>0,00</w:t>
      </w:r>
      <w:r w:rsidRPr="00EA6935">
        <w:rPr>
          <w:sz w:val="24"/>
          <w:szCs w:val="24"/>
        </w:rPr>
        <w:t xml:space="preserve"> руб., объем межбюджетных трансфертов из районного бюджета  -       0,00 руб.</w:t>
      </w:r>
    </w:p>
    <w:p w:rsidR="00FD7308" w:rsidRPr="00EA6935" w:rsidRDefault="00FD7308" w:rsidP="00FD7308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 xml:space="preserve">Общий объем расходов бюджета в сумме </w:t>
      </w:r>
      <w:r w:rsidR="0016578E">
        <w:rPr>
          <w:sz w:val="24"/>
          <w:szCs w:val="24"/>
        </w:rPr>
        <w:t>–</w:t>
      </w:r>
      <w:r w:rsidRPr="00EA6935">
        <w:rPr>
          <w:sz w:val="24"/>
          <w:szCs w:val="24"/>
        </w:rPr>
        <w:t xml:space="preserve"> </w:t>
      </w:r>
      <w:r w:rsidR="0016578E">
        <w:rPr>
          <w:sz w:val="24"/>
          <w:szCs w:val="24"/>
        </w:rPr>
        <w:t xml:space="preserve">4 849 450,00 </w:t>
      </w:r>
      <w:r w:rsidRPr="00EA6935">
        <w:rPr>
          <w:sz w:val="24"/>
          <w:szCs w:val="24"/>
        </w:rPr>
        <w:t>руб.;</w:t>
      </w:r>
    </w:p>
    <w:p w:rsidR="0016578E" w:rsidRDefault="0016578E" w:rsidP="00FD7308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FD7308" w:rsidRPr="00EA6935" w:rsidRDefault="00FD7308" w:rsidP="00FD7308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-Общий объем доходов бюджета на 2026 год в сумме-4 </w:t>
      </w:r>
      <w:r w:rsidR="0016578E">
        <w:rPr>
          <w:sz w:val="24"/>
          <w:szCs w:val="24"/>
        </w:rPr>
        <w:t>837</w:t>
      </w:r>
      <w:r w:rsidRPr="00EA6935">
        <w:rPr>
          <w:sz w:val="24"/>
          <w:szCs w:val="24"/>
        </w:rPr>
        <w:t> </w:t>
      </w:r>
      <w:r w:rsidR="0016578E">
        <w:rPr>
          <w:sz w:val="24"/>
          <w:szCs w:val="24"/>
        </w:rPr>
        <w:t>65</w:t>
      </w:r>
      <w:r w:rsidRPr="00EA6935">
        <w:rPr>
          <w:sz w:val="24"/>
          <w:szCs w:val="24"/>
        </w:rPr>
        <w:t>0,00 руб., в том числе:</w:t>
      </w:r>
    </w:p>
    <w:p w:rsidR="00FD7308" w:rsidRDefault="00FD7308" w:rsidP="00FD7308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налоговые и неналоговые доходы – 3 857 600,00 руб. безвозме</w:t>
      </w:r>
      <w:r w:rsidR="0016578E">
        <w:rPr>
          <w:sz w:val="24"/>
          <w:szCs w:val="24"/>
        </w:rPr>
        <w:t>здные перечисления в сумме – 980 050</w:t>
      </w:r>
      <w:r w:rsidRPr="00EA6935">
        <w:rPr>
          <w:sz w:val="24"/>
          <w:szCs w:val="24"/>
        </w:rPr>
        <w:t xml:space="preserve">,00 руб., из них объем межбюджетных трансфертов из областного бюджета – </w:t>
      </w:r>
      <w:r w:rsidR="0016578E">
        <w:rPr>
          <w:sz w:val="24"/>
          <w:szCs w:val="24"/>
        </w:rPr>
        <w:t>980 050</w:t>
      </w:r>
      <w:r w:rsidR="0016578E" w:rsidRPr="00EA6935">
        <w:rPr>
          <w:sz w:val="24"/>
          <w:szCs w:val="24"/>
        </w:rPr>
        <w:t xml:space="preserve">,00 </w:t>
      </w:r>
      <w:r w:rsidRPr="00EA6935">
        <w:rPr>
          <w:sz w:val="24"/>
          <w:szCs w:val="24"/>
        </w:rPr>
        <w:t>руб., объем межбюджетных трансфертов из районного бюджета      – 0,00 руб.</w:t>
      </w:r>
    </w:p>
    <w:p w:rsidR="00FD7308" w:rsidRPr="00EA6935" w:rsidRDefault="00FD7308" w:rsidP="00FD7308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Общий объем расходов бюджета в сумме -</w:t>
      </w:r>
      <w:r w:rsidR="0016578E">
        <w:rPr>
          <w:sz w:val="24"/>
          <w:szCs w:val="24"/>
        </w:rPr>
        <w:t>5 030 530</w:t>
      </w:r>
      <w:r w:rsidRPr="00EA6935">
        <w:rPr>
          <w:sz w:val="24"/>
          <w:szCs w:val="24"/>
        </w:rPr>
        <w:t>,00 руб.;</w:t>
      </w:r>
    </w:p>
    <w:p w:rsidR="0016578E" w:rsidRDefault="0016578E" w:rsidP="0016578E">
      <w:pPr>
        <w:pStyle w:val="20"/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</w:p>
    <w:p w:rsidR="00FD7308" w:rsidRPr="00EA6935" w:rsidRDefault="00FD7308" w:rsidP="00FD7308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 xml:space="preserve">Размер дефицита бюджета муниципального образования в 2025 году в сумме 185 550,00 руб. или 5,00 </w:t>
      </w:r>
      <w:r w:rsidRPr="00EA6935">
        <w:rPr>
          <w:rStyle w:val="211"/>
          <w:i/>
          <w:iCs/>
          <w:sz w:val="24"/>
          <w:szCs w:val="24"/>
        </w:rPr>
        <w:t>%</w:t>
      </w:r>
      <w:r w:rsidRPr="00EA6935">
        <w:rPr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FD7308" w:rsidRPr="00EA6935" w:rsidRDefault="00FD7308" w:rsidP="00FD7308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Размер дефицита бюджета муниципального образо</w:t>
      </w:r>
      <w:r w:rsidR="0016578E">
        <w:rPr>
          <w:sz w:val="24"/>
          <w:szCs w:val="24"/>
        </w:rPr>
        <w:t>вания в 2026 году в сумме 192 88</w:t>
      </w:r>
      <w:r w:rsidRPr="00EA6935">
        <w:rPr>
          <w:sz w:val="24"/>
          <w:szCs w:val="24"/>
        </w:rPr>
        <w:t>0,00руб. или 5,00 %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D7308" w:rsidRPr="00EA6935" w:rsidRDefault="00FD7308" w:rsidP="00FD7308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Утвердить источники финансирования дефицита бюджета согласно приложению номер 1 к настоящему решению.</w:t>
      </w:r>
    </w:p>
    <w:p w:rsidR="00344D9A" w:rsidRPr="00EA6935" w:rsidRDefault="00FD7308" w:rsidP="00344D9A">
      <w:pPr>
        <w:pStyle w:val="20"/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>
        <w:rPr>
          <w:b/>
        </w:rPr>
        <w:t xml:space="preserve">              </w:t>
      </w:r>
    </w:p>
    <w:p w:rsidR="00532C13" w:rsidRPr="00532C13" w:rsidRDefault="00532C13" w:rsidP="00532C13">
      <w:pPr>
        <w:pStyle w:val="a8"/>
        <w:numPr>
          <w:ilvl w:val="1"/>
          <w:numId w:val="9"/>
        </w:num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532C13">
        <w:rPr>
          <w:rFonts w:ascii="Arial" w:hAnsi="Arial" w:cs="Arial"/>
          <w:b/>
        </w:rPr>
        <w:t>Абзац 6 Пункта 2</w:t>
      </w:r>
      <w:r w:rsidRPr="00532C13">
        <w:rPr>
          <w:rFonts w:ascii="Arial" w:hAnsi="Arial" w:cs="Arial"/>
        </w:rPr>
        <w:t xml:space="preserve"> решения  изложить в следующей редакции:</w:t>
      </w:r>
    </w:p>
    <w:p w:rsidR="00532C13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694" w:rsidRPr="00EA6935">
        <w:rPr>
          <w:sz w:val="24"/>
          <w:szCs w:val="24"/>
        </w:rPr>
        <w:t xml:space="preserve">Установить прогнозируемые доходы бюджета </w:t>
      </w:r>
      <w:proofErr w:type="spellStart"/>
      <w:r w:rsidR="00E70694" w:rsidRPr="00EA6935">
        <w:rPr>
          <w:sz w:val="24"/>
          <w:szCs w:val="24"/>
        </w:rPr>
        <w:t>Небельс</w:t>
      </w:r>
      <w:r w:rsidR="001C05E5" w:rsidRPr="00EA6935">
        <w:rPr>
          <w:sz w:val="24"/>
          <w:szCs w:val="24"/>
        </w:rPr>
        <w:t>кого</w:t>
      </w:r>
      <w:proofErr w:type="spellEnd"/>
      <w:r w:rsidR="001C05E5" w:rsidRPr="00EA6935">
        <w:rPr>
          <w:sz w:val="24"/>
          <w:szCs w:val="24"/>
        </w:rPr>
        <w:t xml:space="preserve"> сельского поселения на 2024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3 к настоящему решению.</w:t>
      </w:r>
    </w:p>
    <w:p w:rsidR="00532C13" w:rsidRDefault="00532C13" w:rsidP="00EA6935">
      <w:pPr>
        <w:pStyle w:val="42"/>
        <w:shd w:val="clear" w:color="auto" w:fill="auto"/>
        <w:spacing w:before="0"/>
        <w:rPr>
          <w:sz w:val="24"/>
          <w:szCs w:val="24"/>
        </w:rPr>
      </w:pPr>
    </w:p>
    <w:p w:rsidR="00E70694" w:rsidRPr="00A30F82" w:rsidRDefault="00A30F82" w:rsidP="00A30F82">
      <w:pPr>
        <w:pStyle w:val="42"/>
        <w:numPr>
          <w:ilvl w:val="1"/>
          <w:numId w:val="9"/>
        </w:numPr>
        <w:shd w:val="clear" w:color="auto" w:fill="auto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70694" w:rsidRPr="00EA6935">
        <w:rPr>
          <w:sz w:val="24"/>
          <w:szCs w:val="24"/>
        </w:rPr>
        <w:t>Пункт 3</w:t>
      </w:r>
      <w:r>
        <w:rPr>
          <w:sz w:val="24"/>
          <w:szCs w:val="24"/>
        </w:rPr>
        <w:t xml:space="preserve"> 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A30F82" w:rsidRDefault="00A30F82" w:rsidP="00A30F82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0694" w:rsidRPr="00EA6935">
        <w:rPr>
          <w:sz w:val="24"/>
          <w:szCs w:val="24"/>
        </w:rPr>
        <w:t>Утвердить объем межбюджетных трансфертов, п</w:t>
      </w:r>
      <w:r w:rsidR="001C05E5" w:rsidRPr="00EA6935">
        <w:rPr>
          <w:sz w:val="24"/>
          <w:szCs w:val="24"/>
        </w:rPr>
        <w:t>рогнозируемых к получению в 2024</w:t>
      </w:r>
      <w:r w:rsidR="00E70694" w:rsidRPr="00EA6935">
        <w:rPr>
          <w:sz w:val="24"/>
          <w:szCs w:val="24"/>
        </w:rPr>
        <w:t xml:space="preserve"> году из других бюджетов бюджетной системы Российской Федерации в сумме</w:t>
      </w:r>
      <w:r w:rsidR="0016578E">
        <w:rPr>
          <w:sz w:val="24"/>
          <w:szCs w:val="24"/>
        </w:rPr>
        <w:t xml:space="preserve"> 980 400</w:t>
      </w:r>
      <w:r w:rsidR="00E70694" w:rsidRPr="00EA6935">
        <w:rPr>
          <w:sz w:val="24"/>
          <w:szCs w:val="24"/>
        </w:rPr>
        <w:t xml:space="preserve">,00 руб. и </w:t>
      </w:r>
      <w:r w:rsidR="00016102" w:rsidRPr="00EA6935">
        <w:rPr>
          <w:sz w:val="24"/>
          <w:szCs w:val="24"/>
        </w:rPr>
        <w:t>плановый период сумме</w:t>
      </w:r>
      <w:r w:rsidR="00865DEF">
        <w:rPr>
          <w:sz w:val="24"/>
          <w:szCs w:val="24"/>
        </w:rPr>
        <w:t>952 900</w:t>
      </w:r>
      <w:r w:rsidR="00016102" w:rsidRPr="00EA6935">
        <w:rPr>
          <w:sz w:val="24"/>
          <w:szCs w:val="24"/>
        </w:rPr>
        <w:t>,00 руб. в 2025</w:t>
      </w:r>
      <w:r w:rsidR="00E70694" w:rsidRPr="00EA6935">
        <w:rPr>
          <w:sz w:val="24"/>
          <w:szCs w:val="24"/>
        </w:rPr>
        <w:t xml:space="preserve"> г. и в сум</w:t>
      </w:r>
      <w:r w:rsidR="00865DEF">
        <w:rPr>
          <w:sz w:val="24"/>
          <w:szCs w:val="24"/>
        </w:rPr>
        <w:t>ме 980 05</w:t>
      </w:r>
      <w:r w:rsidR="00016102" w:rsidRPr="00EA6935">
        <w:rPr>
          <w:sz w:val="24"/>
          <w:szCs w:val="24"/>
        </w:rPr>
        <w:t>0,00 руб. в 2026</w:t>
      </w:r>
      <w:r w:rsidR="00E70694" w:rsidRPr="00EA6935">
        <w:rPr>
          <w:sz w:val="24"/>
          <w:szCs w:val="24"/>
        </w:rPr>
        <w:t xml:space="preserve"> г. согласно приложению номер 4 к настоящему решению. </w:t>
      </w:r>
      <w:r w:rsidR="00734054" w:rsidRPr="00EA6935">
        <w:rPr>
          <w:sz w:val="24"/>
          <w:szCs w:val="24"/>
        </w:rPr>
        <w:t xml:space="preserve">  </w:t>
      </w:r>
    </w:p>
    <w:p w:rsidR="00A30F82" w:rsidRPr="00A30F82" w:rsidRDefault="00A30F82" w:rsidP="00A30F82">
      <w:pPr>
        <w:pStyle w:val="42"/>
        <w:shd w:val="clear" w:color="auto" w:fill="auto"/>
        <w:spacing w:before="0"/>
        <w:rPr>
          <w:b w:val="0"/>
          <w:sz w:val="24"/>
          <w:szCs w:val="24"/>
        </w:rPr>
      </w:pPr>
      <w:r w:rsidRPr="00A30F82">
        <w:rPr>
          <w:b w:val="0"/>
          <w:sz w:val="24"/>
          <w:szCs w:val="24"/>
        </w:rPr>
        <w:t xml:space="preserve">        1.4</w:t>
      </w:r>
      <w:r w:rsidR="00734054" w:rsidRPr="00EA69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Пункт 4 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разделам, подразделам классификации расходов бюджета на 20</w:t>
      </w:r>
      <w:r w:rsidR="00016102" w:rsidRPr="00EA6935">
        <w:rPr>
          <w:sz w:val="24"/>
          <w:szCs w:val="24"/>
        </w:rPr>
        <w:t>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5 к настоящему решению.</w:t>
      </w:r>
    </w:p>
    <w:p w:rsidR="00A30F82" w:rsidRPr="00A30F82" w:rsidRDefault="00A30F82" w:rsidP="00A30F82">
      <w:pPr>
        <w:pStyle w:val="42"/>
        <w:shd w:val="clear" w:color="auto" w:fill="auto"/>
        <w:spacing w:before="0"/>
        <w:rPr>
          <w:b w:val="0"/>
          <w:sz w:val="24"/>
          <w:szCs w:val="24"/>
        </w:rPr>
      </w:pPr>
      <w:r w:rsidRPr="00A30F82">
        <w:rPr>
          <w:b w:val="0"/>
          <w:sz w:val="24"/>
          <w:szCs w:val="24"/>
        </w:rPr>
        <w:t xml:space="preserve">        1.5.</w:t>
      </w:r>
      <w:r>
        <w:rPr>
          <w:sz w:val="24"/>
          <w:szCs w:val="24"/>
        </w:rPr>
        <w:t xml:space="preserve">       </w:t>
      </w:r>
      <w:r w:rsidR="00E70694" w:rsidRPr="00EA6935">
        <w:rPr>
          <w:sz w:val="24"/>
          <w:szCs w:val="24"/>
        </w:rPr>
        <w:t>Пункт 5</w:t>
      </w:r>
      <w:r>
        <w:rPr>
          <w:sz w:val="24"/>
          <w:szCs w:val="24"/>
        </w:rPr>
        <w:t xml:space="preserve">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программам) и видам расходов класси</w:t>
      </w:r>
      <w:r w:rsidR="00016102" w:rsidRPr="00EA6935">
        <w:rPr>
          <w:sz w:val="24"/>
          <w:szCs w:val="24"/>
        </w:rPr>
        <w:t>фикации расходов бюджета на 2024</w:t>
      </w:r>
      <w:r w:rsidR="00E70694" w:rsidRPr="00EA6935">
        <w:rPr>
          <w:sz w:val="24"/>
          <w:szCs w:val="24"/>
        </w:rPr>
        <w:t xml:space="preserve"> год и пл</w:t>
      </w:r>
      <w:r w:rsidR="00016102" w:rsidRPr="00EA6935">
        <w:rPr>
          <w:sz w:val="24"/>
          <w:szCs w:val="24"/>
        </w:rPr>
        <w:t>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6 к настоящему решению.</w:t>
      </w:r>
    </w:p>
    <w:p w:rsidR="00E70694" w:rsidRPr="00EA6935" w:rsidRDefault="00A30F82" w:rsidP="00EA6935">
      <w:pPr>
        <w:pStyle w:val="42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0F82">
        <w:rPr>
          <w:b w:val="0"/>
          <w:sz w:val="24"/>
          <w:szCs w:val="24"/>
        </w:rPr>
        <w:t>1.6</w:t>
      </w:r>
      <w:r w:rsidR="009E72BA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="00E70694" w:rsidRPr="00EA6935">
        <w:rPr>
          <w:sz w:val="24"/>
          <w:szCs w:val="24"/>
        </w:rPr>
        <w:t>Пункт 6</w:t>
      </w:r>
      <w:r>
        <w:rPr>
          <w:sz w:val="24"/>
          <w:szCs w:val="24"/>
        </w:rPr>
        <w:t xml:space="preserve">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</w:t>
      </w:r>
      <w:r w:rsidR="00016102" w:rsidRPr="00EA6935">
        <w:rPr>
          <w:sz w:val="24"/>
          <w:szCs w:val="24"/>
        </w:rPr>
        <w:t>одов бюджета на 2024 год и плановый период 2025</w:t>
      </w:r>
      <w:r>
        <w:rPr>
          <w:sz w:val="24"/>
          <w:szCs w:val="24"/>
        </w:rPr>
        <w:t>-</w:t>
      </w:r>
      <w:r w:rsidR="00016102" w:rsidRPr="00EA6935">
        <w:rPr>
          <w:sz w:val="24"/>
          <w:szCs w:val="24"/>
        </w:rPr>
        <w:softHyphen/>
        <w:t>2026</w:t>
      </w:r>
      <w:r w:rsidR="00E70694" w:rsidRPr="00EA6935">
        <w:rPr>
          <w:sz w:val="24"/>
          <w:szCs w:val="24"/>
        </w:rPr>
        <w:t xml:space="preserve"> годов согласно приложению номер 7 к настоящему решению.</w:t>
      </w:r>
    </w:p>
    <w:p w:rsidR="00A30F82" w:rsidRPr="00EA6935" w:rsidRDefault="00A30F82" w:rsidP="00A30F82">
      <w:pPr>
        <w:pStyle w:val="42"/>
        <w:shd w:val="clear" w:color="auto" w:fill="auto"/>
        <w:spacing w:before="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         </w:t>
      </w:r>
      <w:r w:rsidRPr="00A30F82">
        <w:rPr>
          <w:b w:val="0"/>
          <w:sz w:val="24"/>
          <w:szCs w:val="24"/>
        </w:rPr>
        <w:t>1.7</w:t>
      </w:r>
      <w:r w:rsidR="009E72BA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="00E70694" w:rsidRPr="00EA6935">
        <w:rPr>
          <w:sz w:val="24"/>
          <w:szCs w:val="24"/>
        </w:rPr>
        <w:t>Пункт 7</w:t>
      </w:r>
      <w:bookmarkEnd w:id="0"/>
      <w:r w:rsidRPr="00A30F82">
        <w:rPr>
          <w:b w:val="0"/>
          <w:sz w:val="24"/>
          <w:szCs w:val="24"/>
        </w:rPr>
        <w:t xml:space="preserve"> 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Установить объем бюджетных ассигнований на исполнение обязательств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поселения: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в связи с исполнением органами местного самоуправления переданных отдельных г</w:t>
      </w:r>
      <w:r w:rsidR="00C5777F" w:rsidRPr="00EA6935">
        <w:rPr>
          <w:sz w:val="24"/>
          <w:szCs w:val="24"/>
        </w:rPr>
        <w:t>осударственных полн</w:t>
      </w:r>
      <w:r w:rsidR="00865DEF">
        <w:rPr>
          <w:sz w:val="24"/>
          <w:szCs w:val="24"/>
        </w:rPr>
        <w:t>омочий в 2024 году в сумме 289 2</w:t>
      </w:r>
      <w:r w:rsidRPr="00EA6935">
        <w:rPr>
          <w:sz w:val="24"/>
          <w:szCs w:val="24"/>
        </w:rPr>
        <w:t>00,00 р</w:t>
      </w:r>
      <w:r w:rsidR="00C5777F" w:rsidRPr="00EA6935">
        <w:rPr>
          <w:sz w:val="24"/>
          <w:szCs w:val="24"/>
        </w:rPr>
        <w:t>уб.</w:t>
      </w:r>
      <w:r w:rsidR="00865DEF">
        <w:rPr>
          <w:sz w:val="24"/>
          <w:szCs w:val="24"/>
        </w:rPr>
        <w:t xml:space="preserve"> и плановый период </w:t>
      </w:r>
      <w:r w:rsidR="00865DEF">
        <w:rPr>
          <w:sz w:val="24"/>
          <w:szCs w:val="24"/>
        </w:rPr>
        <w:lastRenderedPageBreak/>
        <w:t>в сумме 319 7</w:t>
      </w:r>
      <w:r w:rsidR="00C5777F" w:rsidRPr="00EA6935">
        <w:rPr>
          <w:sz w:val="24"/>
          <w:szCs w:val="24"/>
        </w:rPr>
        <w:t>00,00</w:t>
      </w:r>
      <w:r w:rsidR="00865DEF">
        <w:rPr>
          <w:sz w:val="24"/>
          <w:szCs w:val="24"/>
        </w:rPr>
        <w:t xml:space="preserve"> руб. в 2025 году и в сумме  350 500</w:t>
      </w:r>
      <w:r w:rsidR="00C5777F" w:rsidRPr="00EA6935">
        <w:rPr>
          <w:sz w:val="24"/>
          <w:szCs w:val="24"/>
        </w:rPr>
        <w:t>,00 руб. в 2026</w:t>
      </w:r>
      <w:r w:rsidRPr="00EA6935">
        <w:rPr>
          <w:sz w:val="24"/>
          <w:szCs w:val="24"/>
        </w:rPr>
        <w:t xml:space="preserve"> году согласно приложению номер 8 к настоящему решению.</w:t>
      </w:r>
    </w:p>
    <w:p w:rsidR="009E72BA" w:rsidRPr="00EA6935" w:rsidRDefault="009E72BA" w:rsidP="009E72BA">
      <w:pPr>
        <w:pStyle w:val="42"/>
        <w:shd w:val="clear" w:color="auto" w:fill="auto"/>
        <w:spacing w:before="0"/>
        <w:rPr>
          <w:sz w:val="24"/>
          <w:szCs w:val="24"/>
        </w:rPr>
      </w:pPr>
      <w:r w:rsidRPr="009E72BA">
        <w:rPr>
          <w:b w:val="0"/>
          <w:sz w:val="24"/>
          <w:szCs w:val="24"/>
        </w:rPr>
        <w:t xml:space="preserve">        1.8 .</w:t>
      </w:r>
      <w:r>
        <w:rPr>
          <w:sz w:val="24"/>
          <w:szCs w:val="24"/>
        </w:rPr>
        <w:t xml:space="preserve">    </w:t>
      </w:r>
      <w:r w:rsidR="00E70694" w:rsidRPr="00EA6935">
        <w:rPr>
          <w:sz w:val="24"/>
          <w:szCs w:val="24"/>
        </w:rPr>
        <w:t>Пункт 8</w:t>
      </w:r>
      <w:r>
        <w:rPr>
          <w:sz w:val="24"/>
          <w:szCs w:val="24"/>
        </w:rPr>
        <w:t xml:space="preserve">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70694" w:rsidRPr="00EA6935">
        <w:rPr>
          <w:sz w:val="24"/>
          <w:szCs w:val="24"/>
        </w:rPr>
        <w:t xml:space="preserve">Утвердить в составе расходов бюджета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</w:t>
      </w:r>
      <w:r w:rsidR="00497ACF" w:rsidRPr="00EA6935">
        <w:rPr>
          <w:sz w:val="24"/>
          <w:szCs w:val="24"/>
        </w:rPr>
        <w:t>зования Киренский район, на 2024</w:t>
      </w:r>
      <w:r w:rsidR="00E70694" w:rsidRPr="00EA6935">
        <w:rPr>
          <w:sz w:val="24"/>
          <w:szCs w:val="24"/>
        </w:rPr>
        <w:t xml:space="preserve"> год в сумме </w:t>
      </w:r>
      <w:r w:rsidR="00865DEF">
        <w:rPr>
          <w:sz w:val="24"/>
          <w:szCs w:val="24"/>
        </w:rPr>
        <w:t>84 570,32</w:t>
      </w:r>
      <w:r w:rsidR="00497ACF" w:rsidRPr="00EA6935">
        <w:rPr>
          <w:sz w:val="24"/>
          <w:szCs w:val="24"/>
        </w:rPr>
        <w:t xml:space="preserve"> </w:t>
      </w:r>
      <w:r w:rsidR="00E70694" w:rsidRPr="00EA6935">
        <w:rPr>
          <w:sz w:val="24"/>
          <w:szCs w:val="24"/>
        </w:rPr>
        <w:t xml:space="preserve">руб. и плановый период в сумме </w:t>
      </w:r>
      <w:r w:rsidR="00497ACF" w:rsidRPr="00EA6935">
        <w:rPr>
          <w:sz w:val="24"/>
          <w:szCs w:val="24"/>
        </w:rPr>
        <w:t>11 870,32</w:t>
      </w:r>
      <w:r w:rsidR="00885C8A" w:rsidRPr="00EA6935">
        <w:rPr>
          <w:sz w:val="24"/>
          <w:szCs w:val="24"/>
        </w:rPr>
        <w:t>,00</w:t>
      </w:r>
      <w:r w:rsidR="00497ACF" w:rsidRPr="00EA6935">
        <w:rPr>
          <w:sz w:val="24"/>
          <w:szCs w:val="24"/>
        </w:rPr>
        <w:t>руб. в 2025</w:t>
      </w:r>
      <w:r w:rsidR="00E70694" w:rsidRPr="00EA6935">
        <w:rPr>
          <w:sz w:val="24"/>
          <w:szCs w:val="24"/>
        </w:rPr>
        <w:t xml:space="preserve"> году и в сумме </w:t>
      </w:r>
      <w:r w:rsidR="00497ACF" w:rsidRPr="00EA6935">
        <w:rPr>
          <w:sz w:val="24"/>
          <w:szCs w:val="24"/>
        </w:rPr>
        <w:t>11 870,32 руб. в 2026</w:t>
      </w:r>
      <w:r w:rsidR="00E70694" w:rsidRPr="00EA6935">
        <w:rPr>
          <w:sz w:val="24"/>
          <w:szCs w:val="24"/>
        </w:rPr>
        <w:t xml:space="preserve"> году согласно приложению</w:t>
      </w:r>
      <w:proofErr w:type="gramEnd"/>
      <w:r w:rsidR="00E70694" w:rsidRPr="00EA6935">
        <w:rPr>
          <w:sz w:val="24"/>
          <w:szCs w:val="24"/>
        </w:rPr>
        <w:t xml:space="preserve"> номер 9 к настоящему решению.</w:t>
      </w:r>
    </w:p>
    <w:p w:rsidR="00E70694" w:rsidRPr="00EA6935" w:rsidRDefault="009E72BA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9E72BA">
        <w:rPr>
          <w:b w:val="0"/>
          <w:sz w:val="24"/>
          <w:szCs w:val="24"/>
        </w:rPr>
        <w:t xml:space="preserve">      1.9.</w:t>
      </w:r>
      <w:r>
        <w:rPr>
          <w:sz w:val="24"/>
          <w:szCs w:val="24"/>
        </w:rPr>
        <w:t xml:space="preserve">    </w:t>
      </w:r>
      <w:r w:rsidR="00E70694" w:rsidRPr="00EA6935">
        <w:rPr>
          <w:sz w:val="24"/>
          <w:szCs w:val="24"/>
        </w:rPr>
        <w:t>Пункт 11</w:t>
      </w:r>
      <w:r>
        <w:rPr>
          <w:sz w:val="24"/>
          <w:szCs w:val="24"/>
        </w:rPr>
        <w:t xml:space="preserve">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объем бюджетных ассигнований на финансовое обеспечение реализаци</w:t>
      </w:r>
      <w:r w:rsidR="00C5777F" w:rsidRPr="00EA6935">
        <w:rPr>
          <w:sz w:val="24"/>
          <w:szCs w:val="24"/>
        </w:rPr>
        <w:t>и муниципальных программ на 2024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12 к настоящему решению.</w:t>
      </w:r>
    </w:p>
    <w:p w:rsidR="009E72BA" w:rsidRPr="00EA6935" w:rsidRDefault="009E72BA" w:rsidP="009E72BA">
      <w:pPr>
        <w:pStyle w:val="42"/>
        <w:shd w:val="clear" w:color="auto" w:fill="auto"/>
        <w:spacing w:before="0"/>
        <w:rPr>
          <w:sz w:val="24"/>
          <w:szCs w:val="24"/>
        </w:rPr>
      </w:pPr>
      <w:r w:rsidRPr="009E72BA">
        <w:rPr>
          <w:b w:val="0"/>
          <w:sz w:val="24"/>
          <w:szCs w:val="24"/>
        </w:rPr>
        <w:t xml:space="preserve">      1.10.</w:t>
      </w:r>
      <w:r>
        <w:rPr>
          <w:sz w:val="24"/>
          <w:szCs w:val="24"/>
        </w:rPr>
        <w:t xml:space="preserve">  </w:t>
      </w:r>
      <w:r w:rsidR="00E70694" w:rsidRPr="00EA6935">
        <w:rPr>
          <w:sz w:val="24"/>
          <w:szCs w:val="24"/>
        </w:rPr>
        <w:t>Пункт 18</w:t>
      </w:r>
      <w:r>
        <w:rPr>
          <w:sz w:val="24"/>
          <w:szCs w:val="24"/>
        </w:rPr>
        <w:t xml:space="preserve"> </w:t>
      </w:r>
      <w:r w:rsidRPr="00A30F82">
        <w:rPr>
          <w:b w:val="0"/>
          <w:sz w:val="24"/>
          <w:szCs w:val="24"/>
        </w:rPr>
        <w:t xml:space="preserve">решения </w:t>
      </w:r>
      <w:r w:rsidRPr="00A30F82">
        <w:rPr>
          <w:b w:val="0"/>
        </w:rPr>
        <w:t>изложить в следующей редакции: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Утвердить объём бюджетных ассигнований муниципального дорожного фонда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поселения: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2024</w:t>
      </w:r>
      <w:r w:rsidR="00E70694" w:rsidRPr="00EA6935">
        <w:rPr>
          <w:sz w:val="24"/>
          <w:szCs w:val="24"/>
        </w:rPr>
        <w:t xml:space="preserve"> год в сумме </w:t>
      </w:r>
      <w:r w:rsidR="00865DEF">
        <w:rPr>
          <w:sz w:val="24"/>
          <w:szCs w:val="24"/>
        </w:rPr>
        <w:t xml:space="preserve">1 </w:t>
      </w:r>
      <w:r w:rsidR="00865DEF">
        <w:rPr>
          <w:bCs/>
          <w:sz w:val="24"/>
          <w:szCs w:val="24"/>
          <w:lang w:eastAsia="ru-RU"/>
        </w:rPr>
        <w:t>045 893</w:t>
      </w:r>
      <w:r w:rsidR="00FD0A50" w:rsidRPr="00EA6935">
        <w:rPr>
          <w:bCs/>
          <w:sz w:val="24"/>
          <w:szCs w:val="24"/>
          <w:lang w:eastAsia="ru-RU"/>
        </w:rPr>
        <w:t>,00</w:t>
      </w:r>
      <w:r w:rsidR="00E70694" w:rsidRPr="00EA6935">
        <w:rPr>
          <w:sz w:val="24"/>
          <w:szCs w:val="24"/>
        </w:rPr>
        <w:t>руб.;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2025</w:t>
      </w:r>
      <w:r w:rsidR="00E70694" w:rsidRPr="00EA6935">
        <w:rPr>
          <w:sz w:val="24"/>
          <w:szCs w:val="24"/>
        </w:rPr>
        <w:t xml:space="preserve"> год в сумме </w:t>
      </w:r>
      <w:r w:rsidR="00C5777F" w:rsidRPr="00EA6935">
        <w:rPr>
          <w:bCs/>
          <w:sz w:val="24"/>
          <w:szCs w:val="24"/>
          <w:lang w:eastAsia="ru-RU"/>
        </w:rPr>
        <w:t>341 10</w:t>
      </w:r>
      <w:r w:rsidR="00FD0A50" w:rsidRPr="00EA6935">
        <w:rPr>
          <w:bCs/>
          <w:sz w:val="24"/>
          <w:szCs w:val="24"/>
          <w:lang w:eastAsia="ru-RU"/>
        </w:rPr>
        <w:t>0,00</w:t>
      </w:r>
      <w:r w:rsidR="00E70694" w:rsidRPr="00EA6935">
        <w:rPr>
          <w:sz w:val="24"/>
          <w:szCs w:val="24"/>
        </w:rPr>
        <w:t>руб.;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2026</w:t>
      </w:r>
      <w:r w:rsidR="00E70694" w:rsidRPr="00EA6935">
        <w:rPr>
          <w:sz w:val="24"/>
          <w:szCs w:val="24"/>
        </w:rPr>
        <w:t xml:space="preserve"> год в сумме </w:t>
      </w:r>
      <w:r w:rsidR="00C5777F" w:rsidRPr="00EA6935">
        <w:rPr>
          <w:bCs/>
          <w:sz w:val="24"/>
          <w:szCs w:val="24"/>
          <w:lang w:eastAsia="ru-RU"/>
        </w:rPr>
        <w:t xml:space="preserve">352 </w:t>
      </w:r>
      <w:r w:rsidR="00FD0A50" w:rsidRPr="00EA6935">
        <w:rPr>
          <w:bCs/>
          <w:sz w:val="24"/>
          <w:szCs w:val="24"/>
          <w:lang w:eastAsia="ru-RU"/>
        </w:rPr>
        <w:t>90</w:t>
      </w:r>
      <w:r w:rsidR="00C5777F" w:rsidRPr="00EA6935">
        <w:rPr>
          <w:bCs/>
          <w:sz w:val="24"/>
          <w:szCs w:val="24"/>
          <w:lang w:eastAsia="ru-RU"/>
        </w:rPr>
        <w:t>0</w:t>
      </w:r>
      <w:r w:rsidR="00FD0A50" w:rsidRPr="00EA6935">
        <w:rPr>
          <w:bCs/>
          <w:sz w:val="24"/>
          <w:szCs w:val="24"/>
          <w:lang w:eastAsia="ru-RU"/>
        </w:rPr>
        <w:t>,00</w:t>
      </w:r>
      <w:r w:rsidR="00E70694" w:rsidRPr="00EA6935">
        <w:rPr>
          <w:sz w:val="24"/>
          <w:szCs w:val="24"/>
        </w:rPr>
        <w:t>руб.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20</w:t>
      </w:r>
    </w:p>
    <w:p w:rsidR="009E72BA" w:rsidRPr="006D3773" w:rsidRDefault="00912D14" w:rsidP="009E72BA">
      <w:pPr>
        <w:ind w:firstLine="709"/>
        <w:jc w:val="both"/>
        <w:rPr>
          <w:rFonts w:ascii="Arial" w:hAnsi="Arial" w:cs="Arial"/>
        </w:rPr>
      </w:pPr>
      <w:r>
        <w:t xml:space="preserve">           </w:t>
      </w:r>
      <w:r w:rsidR="009E72BA" w:rsidRPr="006D3773">
        <w:rPr>
          <w:rFonts w:ascii="Arial" w:hAnsi="Arial" w:cs="Arial"/>
        </w:rPr>
        <w:t xml:space="preserve">Установить, что остатки средств бюджета </w:t>
      </w:r>
      <w:proofErr w:type="spellStart"/>
      <w:r w:rsidR="009E72BA">
        <w:rPr>
          <w:rFonts w:ascii="Arial" w:hAnsi="Arial" w:cs="Arial"/>
        </w:rPr>
        <w:t>Небельского</w:t>
      </w:r>
      <w:proofErr w:type="spellEnd"/>
      <w:r w:rsidR="009E72BA" w:rsidRPr="006D3773">
        <w:rPr>
          <w:rFonts w:ascii="Arial" w:hAnsi="Arial" w:cs="Arial"/>
        </w:rPr>
        <w:t xml:space="preserve"> се</w:t>
      </w:r>
      <w:r w:rsidR="00D36706">
        <w:rPr>
          <w:rFonts w:ascii="Arial" w:hAnsi="Arial" w:cs="Arial"/>
        </w:rPr>
        <w:t>льского поселения на начало 2024</w:t>
      </w:r>
      <w:r w:rsidR="009E72BA" w:rsidRPr="006D3773">
        <w:rPr>
          <w:rFonts w:ascii="Arial" w:hAnsi="Arial" w:cs="Arial"/>
        </w:rPr>
        <w:t xml:space="preserve"> года (за исключением остатков субсидий, субвенций и иных межбюджетных трансфертов, имеющих целевое назначение, из областного и федерального бюджета) в объеме до 1</w:t>
      </w:r>
      <w:r w:rsidR="00D36706">
        <w:rPr>
          <w:rFonts w:ascii="Arial" w:hAnsi="Arial" w:cs="Arial"/>
        </w:rPr>
        <w:t>00 процентов направляются в 2024</w:t>
      </w:r>
      <w:r w:rsidR="009E72BA" w:rsidRPr="006D3773">
        <w:rPr>
          <w:rFonts w:ascii="Arial" w:hAnsi="Arial" w:cs="Arial"/>
        </w:rPr>
        <w:t xml:space="preserve"> году:</w:t>
      </w:r>
    </w:p>
    <w:p w:rsidR="009E72BA" w:rsidRPr="006D3773" w:rsidRDefault="009E72BA" w:rsidP="009E72BA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- на покрытие временных  кассовых разрывов, возникающих при исполнении бюджета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поселения;</w:t>
      </w:r>
    </w:p>
    <w:p w:rsidR="009E72BA" w:rsidRPr="006D3773" w:rsidRDefault="009E72BA" w:rsidP="009E72BA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увеличение в текущем финансовом году бюджетных ассигнований муниципального дорожного фонда;</w:t>
      </w:r>
    </w:p>
    <w:p w:rsidR="009E72BA" w:rsidRPr="006D3773" w:rsidRDefault="009E72BA" w:rsidP="009E72BA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увеличение  бюджетных ассигнований на оплату труда и оплату страховых взносов</w:t>
      </w:r>
    </w:p>
    <w:p w:rsidR="009E72BA" w:rsidRDefault="009E72BA" w:rsidP="009E72BA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- на расходные обязательства, возникающие в текущем финансовом году  в результате принятия нормативно-правовых актов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муниципального образования, заключения договоров (соглашений) в рамках реализации вопросов местного значения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9E72BA" w:rsidRDefault="009E72BA" w:rsidP="009E72BA">
      <w:pPr>
        <w:ind w:firstLine="709"/>
        <w:jc w:val="both"/>
        <w:rPr>
          <w:rFonts w:ascii="Arial" w:hAnsi="Arial" w:cs="Arial"/>
        </w:rPr>
      </w:pPr>
      <w:r w:rsidRPr="0046215D">
        <w:rPr>
          <w:rFonts w:ascii="Arial" w:hAnsi="Arial" w:cs="Arial"/>
        </w:rPr>
        <w:t>В соответствии 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</w:t>
      </w:r>
      <w:r>
        <w:rPr>
          <w:rFonts w:ascii="Arial" w:hAnsi="Arial" w:cs="Arial"/>
        </w:rPr>
        <w:t>.</w:t>
      </w:r>
    </w:p>
    <w:p w:rsidR="009E72BA" w:rsidRPr="00C34812" w:rsidRDefault="009E72BA" w:rsidP="009E72B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Настоящее решение вступает в силу со дня его официального опубликования в журнале «Информационный Вестник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</w:t>
      </w:r>
      <w:r w:rsidR="00006AC0">
        <w:rPr>
          <w:rFonts w:ascii="Arial" w:hAnsi="Arial" w:cs="Arial"/>
        </w:rPr>
        <w:t>.</w:t>
      </w:r>
    </w:p>
    <w:p w:rsidR="009E72BA" w:rsidRPr="00C34812" w:rsidRDefault="009E72BA" w:rsidP="009E72B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Опубликовать настоящее решение в журнале «Информационный Вестник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9E72BA" w:rsidRDefault="009E72BA" w:rsidP="009E72BA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900C83" w:rsidRDefault="00900C83" w:rsidP="009E72BA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D32375" w:rsidRPr="003B040D" w:rsidRDefault="00D32375" w:rsidP="00D32375">
      <w:pPr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Председатель Схода граждан</w:t>
      </w:r>
    </w:p>
    <w:p w:rsidR="00D32375" w:rsidRPr="003B040D" w:rsidRDefault="00D32375" w:rsidP="00D32375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D32375" w:rsidRPr="003B040D" w:rsidRDefault="00D32375" w:rsidP="00D32375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Н.В.Ворона </w:t>
      </w: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Глава </w:t>
      </w: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Н.В.Ворона</w:t>
      </w:r>
    </w:p>
    <w:p w:rsidR="00D32375" w:rsidRPr="00EA6935" w:rsidRDefault="00D32375" w:rsidP="00D32375">
      <w:pPr>
        <w:pStyle w:val="20"/>
        <w:shd w:val="clear" w:color="auto" w:fill="auto"/>
        <w:spacing w:before="0" w:after="0" w:line="240" w:lineRule="exact"/>
        <w:sectPr w:rsidR="00D32375" w:rsidRPr="00EA6935">
          <w:pgSz w:w="11900" w:h="16840"/>
          <w:pgMar w:top="716" w:right="817" w:bottom="918" w:left="1377" w:header="0" w:footer="3" w:gutter="0"/>
          <w:cols w:space="720"/>
        </w:sectPr>
      </w:pPr>
      <w:r>
        <w:t xml:space="preserve"> </w:t>
      </w:r>
    </w:p>
    <w:p w:rsidR="00915864" w:rsidRPr="00D41058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41058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 решению схода граждан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41058">
        <w:rPr>
          <w:rFonts w:ascii="Courier New" w:hAnsi="Courier New" w:cs="Courier New"/>
          <w:sz w:val="22"/>
          <w:szCs w:val="22"/>
          <w:lang w:eastAsia="ru-RU"/>
        </w:rPr>
        <w:t>Небельског</w:t>
      </w:r>
      <w:r w:rsidR="00865DEF" w:rsidRPr="00D41058">
        <w:rPr>
          <w:rFonts w:ascii="Courier New" w:hAnsi="Courier New" w:cs="Courier New"/>
          <w:sz w:val="22"/>
          <w:szCs w:val="22"/>
          <w:lang w:eastAsia="ru-RU"/>
        </w:rPr>
        <w:t>о</w:t>
      </w:r>
      <w:proofErr w:type="spellEnd"/>
      <w:r w:rsidR="00865DEF"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865DEF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865DEF" w:rsidRPr="00D41058">
        <w:rPr>
          <w:rFonts w:ascii="Courier New" w:hAnsi="Courier New" w:cs="Courier New"/>
          <w:sz w:val="22"/>
          <w:szCs w:val="22"/>
          <w:lang w:eastAsia="ru-RU"/>
        </w:rPr>
        <w:t>.03</w:t>
      </w:r>
      <w:r w:rsidRPr="00D41058">
        <w:rPr>
          <w:rFonts w:ascii="Courier New" w:hAnsi="Courier New" w:cs="Courier New"/>
          <w:sz w:val="22"/>
          <w:szCs w:val="22"/>
          <w:lang w:eastAsia="ru-RU"/>
        </w:rPr>
        <w:t>.2024 года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8D21CE" w:rsidRDefault="008D21CE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2C1670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2024 ГОД И ПЛАНОВЫЙ ПЕРИОД 2025-2026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г</w:t>
      </w:r>
      <w:r w:rsidR="00912D14">
        <w:rPr>
          <w:rFonts w:ascii="Arial" w:hAnsi="Arial" w:cs="Arial"/>
          <w:b/>
          <w:bCs/>
          <w:sz w:val="30"/>
          <w:szCs w:val="30"/>
          <w:lang w:eastAsia="ru-RU"/>
        </w:rPr>
        <w:t>одов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5025" w:type="dxa"/>
        <w:tblInd w:w="534" w:type="dxa"/>
        <w:tblLook w:val="04A0"/>
      </w:tblPr>
      <w:tblGrid>
        <w:gridCol w:w="4252"/>
        <w:gridCol w:w="1060"/>
        <w:gridCol w:w="3476"/>
        <w:gridCol w:w="2255"/>
        <w:gridCol w:w="2268"/>
        <w:gridCol w:w="1714"/>
      </w:tblGrid>
      <w:tr w:rsidR="00B85E63" w:rsidRPr="00B85E63" w:rsidTr="00912D14">
        <w:trPr>
          <w:trHeight w:val="1095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85E63" w:rsidRPr="00B85E63" w:rsidTr="00912D14">
        <w:trPr>
          <w:trHeight w:val="300"/>
          <w:tblHeader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990 817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185 550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192 880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8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8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990 817</w:t>
            </w:r>
            <w:r w:rsidR="00804304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185 550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192 88</w:t>
            </w:r>
            <w:r w:rsidR="0080430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  <w:r w:rsidR="00804304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4 663 900,00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4837650,00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4 663 900,00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4 663 900,00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4837650,00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4 663 900,00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4837650,00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704D3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4 550 70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4 663 900,00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704D3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704D3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4837650,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5 541 517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704D3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</w:t>
            </w:r>
            <w:r w:rsidR="00704D3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849 4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5 030530,00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5 541 517,00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4 849 450,00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5 030530,00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5 541 517,00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4 849 450,00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5 030530,00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5 541 517,00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4 849 450,00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5 030530,00</w:t>
            </w:r>
          </w:p>
        </w:tc>
      </w:tr>
      <w:tr w:rsidR="00B85E63" w:rsidRPr="00B85E63" w:rsidTr="00912D14">
        <w:trPr>
          <w:trHeight w:val="5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5 541 517,00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4 849 450,00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704D3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5 030530,00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32375" w:rsidRPr="00D41058" w:rsidRDefault="00D32375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41058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</w:t>
      </w:r>
    </w:p>
    <w:p w:rsidR="00915864" w:rsidRPr="00D41058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41058">
        <w:rPr>
          <w:rFonts w:ascii="Courier New" w:hAnsi="Courier New" w:cs="Courier New"/>
          <w:sz w:val="22"/>
          <w:szCs w:val="22"/>
          <w:lang w:eastAsia="ru-RU"/>
        </w:rPr>
        <w:t>к  решению схода граждан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41058">
        <w:rPr>
          <w:rFonts w:ascii="Courier New" w:hAnsi="Courier New" w:cs="Courier New"/>
          <w:sz w:val="22"/>
          <w:szCs w:val="22"/>
          <w:lang w:eastAsia="ru-RU"/>
        </w:rPr>
        <w:t>Небельског</w:t>
      </w:r>
      <w:r w:rsidR="00704D33" w:rsidRPr="00D41058">
        <w:rPr>
          <w:rFonts w:ascii="Courier New" w:hAnsi="Courier New" w:cs="Courier New"/>
          <w:sz w:val="22"/>
          <w:szCs w:val="22"/>
          <w:lang w:eastAsia="ru-RU"/>
        </w:rPr>
        <w:t>о</w:t>
      </w:r>
      <w:proofErr w:type="spellEnd"/>
      <w:r w:rsidR="00704D33"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.03.2024 года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15864" w:rsidRPr="009634BF" w:rsidRDefault="00915864" w:rsidP="009158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32375" w:rsidRPr="009634BF" w:rsidRDefault="00D32375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32375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2C1670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</w:t>
      </w:r>
    </w:p>
    <w:p w:rsidR="00247551" w:rsidRDefault="002C1670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247551"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961" w:type="dxa"/>
        <w:tblInd w:w="675" w:type="dxa"/>
        <w:tblLook w:val="04A0"/>
      </w:tblPr>
      <w:tblGrid>
        <w:gridCol w:w="3257"/>
        <w:gridCol w:w="5387"/>
        <w:gridCol w:w="2269"/>
        <w:gridCol w:w="2247"/>
        <w:gridCol w:w="1801"/>
      </w:tblGrid>
      <w:tr w:rsidR="00247551" w:rsidRPr="005E1C36" w:rsidTr="00B03A7C">
        <w:trPr>
          <w:trHeight w:val="525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47551" w:rsidRPr="005E1C36" w:rsidTr="00B03A7C">
        <w:trPr>
          <w:trHeight w:val="285"/>
          <w:tblHeader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B03A7C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3 570 3</w:t>
            </w:r>
            <w:r w:rsidR="00CA41E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3 711 000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3 857 600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3 087 800,00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3 211 300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3 339 800,00</w:t>
            </w:r>
          </w:p>
        </w:tc>
      </w:tr>
      <w:tr w:rsidR="00247551" w:rsidRPr="005E1C36" w:rsidTr="00B03A7C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3 087 800,00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3 211 300</w:t>
            </w:r>
            <w:r w:rsidR="00C76DAA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3 339 800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3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3 071 800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3 194 7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C76DAA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3 322 5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00,00</w:t>
            </w:r>
          </w:p>
        </w:tc>
      </w:tr>
      <w:tr w:rsidR="00247551" w:rsidRPr="005E1C36" w:rsidTr="00B03A7C">
        <w:trPr>
          <w:trHeight w:val="13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3 071 800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3 194 700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3 322 500,00</w:t>
            </w:r>
          </w:p>
        </w:tc>
      </w:tr>
      <w:tr w:rsidR="00247551" w:rsidRPr="005E1C36" w:rsidTr="00B03A7C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8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8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2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3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3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C1670" w:rsidRPr="005E1C36" w:rsidTr="00B03A7C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Pr="005E1C36" w:rsidRDefault="002C1670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16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1 01 02080 01 0000 110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Pr="005E1C36" w:rsidRDefault="002C1670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16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16 600,00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17 300,00</w:t>
            </w:r>
          </w:p>
        </w:tc>
      </w:tr>
      <w:tr w:rsidR="00247551" w:rsidRPr="005E1C36" w:rsidTr="00B03A7C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товары (работы, услу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ги), реализуемые на территории Российской Ф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330 0</w:t>
            </w:r>
            <w:r w:rsidR="00CA41E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352 900,00</w:t>
            </w:r>
          </w:p>
        </w:tc>
      </w:tr>
      <w:tr w:rsidR="00247551" w:rsidRPr="005E1C36" w:rsidTr="00B03A7C">
        <w:trPr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330 0</w:t>
            </w:r>
            <w:r w:rsidR="00CA41E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352 900,00</w:t>
            </w:r>
          </w:p>
        </w:tc>
      </w:tr>
      <w:tr w:rsidR="00247551" w:rsidRPr="005E1C36" w:rsidTr="00B03A7C">
        <w:trPr>
          <w:trHeight w:val="13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172 1</w:t>
            </w:r>
            <w:r w:rsidR="00CA41E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177 5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C76DAA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172 1</w:t>
            </w:r>
            <w:r w:rsidR="00CA41E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CA41E7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172 1</w:t>
            </w:r>
            <w:r w:rsidR="00D7537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D75375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172 600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27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247551" w:rsidRPr="005E1C36" w:rsidTr="00B03A7C">
        <w:trPr>
          <w:trHeight w:val="21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247551" w:rsidRPr="005E1C36" w:rsidTr="00B03A7C">
        <w:trPr>
          <w:trHeight w:val="13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178 5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178 500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0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178 500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3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 w:rsidR="00BB6D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21 4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5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</w:t>
            </w:r>
            <w:r w:rsidR="00817C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817C49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6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F1896">
        <w:trPr>
          <w:trHeight w:val="199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5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4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4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980 40</w:t>
            </w:r>
            <w:r w:rsidR="002B54B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0D3C9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 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952 90</w:t>
            </w:r>
            <w:r w:rsidR="002B54B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980 050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 от дру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гих бюджетов бюджетной системы Российской Ф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391 20</w:t>
            </w:r>
            <w:r w:rsidR="002B54B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B54B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333 20</w:t>
            </w:r>
            <w:r w:rsidR="002B54B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B54B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329 55</w:t>
            </w:r>
            <w:r w:rsidR="002B54B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B54B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391 20</w:t>
            </w:r>
            <w:r w:rsidR="002B54B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D3C9C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329 550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2.02.25599.10.0000.150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289 2</w:t>
            </w:r>
            <w:r w:rsidR="002B54B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319 7</w:t>
            </w:r>
            <w:r w:rsidR="009C4F70">
              <w:rPr>
                <w:rFonts w:ascii="Courier New" w:hAnsi="Courier New" w:cs="Courier New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350 5</w:t>
            </w:r>
            <w:r w:rsidR="009C4F70">
              <w:rPr>
                <w:rFonts w:ascii="Courier New" w:hAnsi="Courier New" w:cs="Courier New"/>
                <w:sz w:val="22"/>
                <w:szCs w:val="22"/>
                <w:lang w:eastAsia="ru-RU"/>
              </w:rPr>
              <w:t>00,00</w:t>
            </w:r>
          </w:p>
        </w:tc>
      </w:tr>
      <w:tr w:rsidR="00247551" w:rsidRPr="005E1C36" w:rsidTr="00B03A7C">
        <w:trPr>
          <w:trHeight w:val="8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8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</w:t>
            </w:r>
            <w:r w:rsidR="002B54B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</w:t>
            </w:r>
            <w:r w:rsidR="002B54B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187667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0505B4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4 550 70</w:t>
            </w:r>
            <w:r w:rsidR="009C4F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BB6DD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4 663 90</w:t>
            </w:r>
            <w:r w:rsidR="00817C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B54B1" w:rsidP="0018766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18766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837 650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</w:p>
    <w:p w:rsidR="00C3343D" w:rsidRPr="009634BF" w:rsidRDefault="008D21CE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</w:t>
      </w:r>
      <w:proofErr w:type="spellStart"/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>сельского поселения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.03.2024 года</w:t>
      </w:r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7B7F8C" w:rsidRDefault="007B7F8C" w:rsidP="00C3343D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03A7C" w:rsidRDefault="007B7F8C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ОБЪЕМ МЕЖБЮДЖЕТНЫХ ТРАНСФЕРТОВ, ПРОГНОЗИРУЕМЫЙ К ПОЛУЧЕНИЮ В БЮДЖЕТ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 ИЗ ДРУГИХ БЮДЖ</w:t>
      </w:r>
      <w:r w:rsidR="003B3848">
        <w:rPr>
          <w:rFonts w:ascii="Arial" w:hAnsi="Arial" w:cs="Arial"/>
          <w:b/>
          <w:bCs/>
          <w:sz w:val="30"/>
          <w:szCs w:val="30"/>
          <w:lang w:eastAsia="ru-RU"/>
        </w:rPr>
        <w:t xml:space="preserve">ЕТОВ БЮДЖЕТНОЙ СИСТЕМЫ РФ </w:t>
      </w:r>
    </w:p>
    <w:p w:rsidR="007B7F8C" w:rsidRPr="007B7F8C" w:rsidRDefault="003B3848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В 2024 ГОД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У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И ПЛАНОВЫЙ ПЕРИОД 2025-2026</w:t>
      </w:r>
      <w:r w:rsidR="007B7F8C"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7B7F8C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4884" w:type="dxa"/>
        <w:tblInd w:w="675" w:type="dxa"/>
        <w:tblLook w:val="04A0"/>
      </w:tblPr>
      <w:tblGrid>
        <w:gridCol w:w="3261"/>
        <w:gridCol w:w="5244"/>
        <w:gridCol w:w="2114"/>
        <w:gridCol w:w="2126"/>
        <w:gridCol w:w="2139"/>
      </w:tblGrid>
      <w:tr w:rsidR="007B7F8C" w:rsidRPr="007B7F8C" w:rsidTr="00B03A7C">
        <w:trPr>
          <w:trHeight w:val="61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B7F8C" w:rsidRPr="007B7F8C" w:rsidTr="00B03A7C">
        <w:trPr>
          <w:trHeight w:val="315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B7F8C" w:rsidRPr="007B7F8C" w:rsidTr="00B03A7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0505B4" w:rsidP="007B7F8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980 400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952 900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980 050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8B0734">
        <w:trPr>
          <w:trHeight w:val="7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0505B4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 от дру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гих бюджетов бюджетной системы Российской Ф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980 400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952 900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980 050</w:t>
            </w:r>
            <w:r w:rsidR="001360FA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391 20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B94133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333 20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329 55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2.02.16001.10.0000.150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  <w:bookmarkEnd w:id="4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F1896">
        <w:trPr>
          <w:trHeight w:val="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289 2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319 700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350 500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87667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C3343D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0505B4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187667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980 40</w:t>
            </w:r>
            <w:r w:rsidR="00A14BF0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C3343D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952 900</w:t>
            </w:r>
            <w:r w:rsidR="00A14BF0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C3343D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980 050</w:t>
            </w:r>
            <w:r w:rsidR="00A14BF0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7B7F8C" w:rsidRPr="007B7F8C" w:rsidRDefault="007B7F8C" w:rsidP="007B7F8C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</w:p>
    <w:p w:rsidR="00C3343D" w:rsidRPr="009634BF" w:rsidRDefault="00B03A7C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</w:t>
      </w:r>
      <w:proofErr w:type="spellStart"/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.03.2024 года</w:t>
      </w:r>
      <w:r w:rsidR="00C3343D" w:rsidRPr="00D41058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C3343D" w:rsidRPr="009634BF" w:rsidRDefault="00C3343D" w:rsidP="00C334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8D21CE" w:rsidRDefault="008D21CE" w:rsidP="00C3343D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03A7C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3B3848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</w:t>
      </w:r>
    </w:p>
    <w:p w:rsidR="001F413B" w:rsidRPr="001F413B" w:rsidRDefault="003B3848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1F413B"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4884" w:type="dxa"/>
        <w:tblInd w:w="675" w:type="dxa"/>
        <w:tblLook w:val="04A0"/>
      </w:tblPr>
      <w:tblGrid>
        <w:gridCol w:w="613"/>
        <w:gridCol w:w="6521"/>
        <w:gridCol w:w="1580"/>
        <w:gridCol w:w="1918"/>
        <w:gridCol w:w="2126"/>
        <w:gridCol w:w="2126"/>
      </w:tblGrid>
      <w:tr w:rsidR="001F413B" w:rsidRPr="001F413B" w:rsidTr="00B03A7C">
        <w:trPr>
          <w:trHeight w:val="1005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91774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B3848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B3848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1F413B" w:rsidRPr="001F413B" w:rsidTr="00B03A7C">
        <w:trPr>
          <w:trHeight w:val="315"/>
          <w:tblHeader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B03A7C">
        <w:trPr>
          <w:trHeight w:val="6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</w:t>
            </w:r>
            <w:r w:rsidR="00FD0D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722 948,00</w:t>
            </w:r>
          </w:p>
        </w:tc>
      </w:tr>
      <w:tr w:rsidR="001F413B" w:rsidRPr="001F413B" w:rsidTr="00B03A7C">
        <w:trPr>
          <w:trHeight w:val="11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2 805 558,68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A37F4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2 867 </w:t>
            </w:r>
            <w:r w:rsidR="00A37F45">
              <w:rPr>
                <w:rFonts w:ascii="Courier New" w:hAnsi="Courier New" w:cs="Courier New"/>
                <w:sz w:val="22"/>
                <w:szCs w:val="22"/>
                <w:lang w:eastAsia="ru-RU"/>
              </w:rPr>
              <w:t>478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DF3C7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B5014E">
              <w:rPr>
                <w:rFonts w:ascii="Courier New" w:hAnsi="Courier New" w:cs="Courier New"/>
                <w:sz w:val="22"/>
                <w:szCs w:val="22"/>
                <w:lang w:eastAsia="ru-RU"/>
              </w:rPr>
              <w:t> 982 62</w:t>
            </w:r>
            <w:r w:rsidR="00DF3C7A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DF3C7A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1F413B" w:rsidRPr="001F413B" w:rsidTr="00B03A7C">
        <w:trPr>
          <w:trHeight w:val="4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B03A7C">
        <w:trPr>
          <w:trHeight w:val="4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5" w:name="RANGE!C14:G15"/>
            <w:bookmarkStart w:id="6" w:name="RANGE!C14"/>
            <w:bookmarkEnd w:id="5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6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39 358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 700,00</w:t>
            </w:r>
          </w:p>
        </w:tc>
      </w:tr>
      <w:tr w:rsidR="001F413B" w:rsidRPr="001F413B" w:rsidTr="00B03A7C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A37F45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319 000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8472F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349 800,00</w:t>
            </w:r>
          </w:p>
        </w:tc>
      </w:tr>
      <w:tr w:rsidR="001F413B" w:rsidRPr="001F413B" w:rsidTr="00B03A7C">
        <w:trPr>
          <w:trHeight w:val="8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1F413B" w:rsidRPr="001F413B" w:rsidTr="00B03A7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1 045893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74 246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  <w:r w:rsidR="008472F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  <w:r w:rsidR="008472F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26086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E26086" w:rsidRPr="00E2608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C3343D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84</w:t>
            </w:r>
            <w:r w:rsidR="00A37F4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570,32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11 870, 32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11 870, 32</w:t>
            </w:r>
          </w:p>
        </w:tc>
      </w:tr>
      <w:tr w:rsidR="001F413B" w:rsidRPr="001F413B" w:rsidTr="00B03A7C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0505B4" w:rsidRDefault="001F413B" w:rsidP="001F413B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D41058" w:rsidRDefault="00C3343D" w:rsidP="00DF3C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5 541 517,00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D41058" w:rsidRDefault="00BA0FDE" w:rsidP="00A37F4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F3C7A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A37F45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849 4</w:t>
            </w:r>
            <w:r w:rsidR="00DF3C7A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  <w:r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D41058" w:rsidRDefault="008472FC" w:rsidP="00DF3C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BA0FDE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030 53</w:t>
            </w:r>
            <w:r w:rsidR="00DF3C7A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BA0FDE" w:rsidRPr="00D410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6</w:t>
      </w:r>
    </w:p>
    <w:p w:rsidR="008472FC" w:rsidRPr="009634BF" w:rsidRDefault="00B03A7C" w:rsidP="008472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</w:t>
      </w:r>
      <w:proofErr w:type="spellStart"/>
      <w:r w:rsidR="008472FC"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="008472FC"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.03.2024 года</w:t>
      </w:r>
    </w:p>
    <w:p w:rsidR="008472FC" w:rsidRPr="009634BF" w:rsidRDefault="008472FC" w:rsidP="008472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8472FC" w:rsidRPr="009634BF" w:rsidRDefault="008472FC" w:rsidP="008472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8472FC" w:rsidRPr="009634BF" w:rsidRDefault="008472FC" w:rsidP="008472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8472FC" w:rsidRPr="009634BF" w:rsidRDefault="008472FC" w:rsidP="008472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8D21CE" w:rsidRDefault="008D21CE" w:rsidP="008472F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03A7C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НА  202</w:t>
      </w:r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bookmarkStart w:id="7" w:name="_GoBack"/>
      <w:bookmarkEnd w:id="7"/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6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5387"/>
        <w:gridCol w:w="1559"/>
        <w:gridCol w:w="1080"/>
        <w:gridCol w:w="1046"/>
        <w:gridCol w:w="1843"/>
        <w:gridCol w:w="1985"/>
        <w:gridCol w:w="1984"/>
      </w:tblGrid>
      <w:tr w:rsidR="000D0672" w:rsidRPr="000D0672" w:rsidTr="00B03A7C">
        <w:trPr>
          <w:trHeight w:val="99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0D0672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0D0672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</w:t>
            </w:r>
            <w:r w:rsidR="0036070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D0672" w:rsidRPr="000D0672" w:rsidTr="00B03A7C">
        <w:trPr>
          <w:trHeight w:val="315"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B03A7C">
        <w:trPr>
          <w:trHeight w:val="1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431384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0343B" w:rsidP="0056483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5 326 503</w:t>
            </w:r>
            <w:r w:rsid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56483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564837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D21EC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707 1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564837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D21EC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D21EC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6,68</w:t>
            </w:r>
          </w:p>
        </w:tc>
      </w:tr>
      <w:tr w:rsidR="000D0672" w:rsidRPr="000D0672" w:rsidTr="00B03A7C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D360FF" w:rsidRDefault="00D360FF" w:rsidP="00D360FF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F1896">
        <w:trPr>
          <w:trHeight w:val="18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BF1896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 xml:space="preserve">"Создание условий для эффективного функционирования должностного лица системы органов местного </w:t>
            </w:r>
            <w:r w:rsidR="00BF189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Направление расходов.</w:t>
            </w:r>
          </w:p>
          <w:p w:rsidR="000D0672" w:rsidRPr="00BD3F7C" w:rsidRDefault="00924F13" w:rsidP="00BF18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8B0734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D360FF" w:rsidRDefault="00AB59E1" w:rsidP="00AB59E1">
            <w:pPr>
              <w:outlineLvl w:val="0"/>
              <w:rPr>
                <w:rFonts w:ascii="Courier New" w:hAnsi="Courier New" w:cs="Courier New"/>
                <w:b/>
              </w:rPr>
            </w:pPr>
            <w:bookmarkStart w:id="8" w:name="RANGE!A19:G20"/>
            <w:bookmarkStart w:id="9" w:name="RANGE!A20"/>
            <w:bookmarkEnd w:id="8"/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A034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A0343B">
              <w:rPr>
                <w:rFonts w:ascii="Courier New" w:hAnsi="Courier New" w:cs="Courier New"/>
                <w:sz w:val="22"/>
                <w:szCs w:val="22"/>
              </w:rPr>
              <w:t>805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A0343B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36070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60700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D21EC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2 982 </w:t>
            </w:r>
            <w:r w:rsidR="00D21EC5">
              <w:rPr>
                <w:rFonts w:ascii="Courier New" w:hAnsi="Courier New" w:cs="Courier New"/>
                <w:sz w:val="22"/>
                <w:szCs w:val="22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21EC5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0D0672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798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958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D21EC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2 982 628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0D0672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</w:tr>
      <w:tr w:rsidR="000D0672" w:rsidRPr="000D0672" w:rsidTr="00B03A7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F1896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B03A7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54 6</w:t>
            </w:r>
            <w:r w:rsidR="00D31BC6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B03A7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A034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917 949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A0343B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</w:t>
            </w:r>
            <w:r w:rsidR="00D21E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F3B3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</w:t>
            </w:r>
            <w:r w:rsidR="000F3B3D">
              <w:rPr>
                <w:rFonts w:ascii="Courier New" w:hAnsi="Courier New" w:cs="Courier New"/>
                <w:sz w:val="22"/>
                <w:szCs w:val="22"/>
                <w:lang w:eastAsia="ru-RU"/>
              </w:rPr>
              <w:t>559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A034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917 949</w:t>
            </w:r>
            <w:r w:rsidR="00D31BC6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A0343B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D21EC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</w:t>
            </w:r>
            <w:r w:rsidR="00D21E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F3B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1 101 </w:t>
            </w:r>
            <w:r w:rsidR="000F3B3D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D31BC6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D31BC6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31BC6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940</w:t>
            </w:r>
            <w:r w:rsidR="0031579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940</w:t>
            </w:r>
            <w:r w:rsidR="0031579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BF1896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D21EC5" w:rsidP="00D21EC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4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                         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Другие общегосударственные воп</w:t>
            </w:r>
            <w:r w:rsidRPr="00431384">
              <w:rPr>
                <w:rFonts w:ascii="Courier New" w:hAnsi="Courier New" w:cs="Courier New"/>
                <w:sz w:val="22"/>
                <w:szCs w:val="22"/>
                <w:lang w:eastAsia="ru-RU"/>
              </w:rPr>
              <w:t>росы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39 358,00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40 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40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C36646" w:rsidP="00D21EC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D21EC5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</w:t>
            </w:r>
            <w:r w:rsidR="00D21EC5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39 358,00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40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40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577821" w:rsidRPr="000D0672" w:rsidTr="00B03A7C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C36646" w:rsidP="00C3664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B03A7C">
        <w:trPr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38 658,00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343B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38 658</w:t>
            </w:r>
            <w:r w:rsidR="00C2446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7C2C64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Pr="000D0672" w:rsidRDefault="007C2C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7C2C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7C2C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Pr="000D0672" w:rsidRDefault="007C2C64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288 500</w:t>
            </w:r>
            <w:r w:rsidR="007C2C64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D21EC5" w:rsidP="00D21EC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</w:t>
            </w:r>
            <w:r w:rsidR="007C2C6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7C2C64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349 800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221 574,00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D21EC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D21E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0 </w:t>
            </w:r>
            <w:r w:rsidR="00D21EC5">
              <w:rPr>
                <w:rFonts w:ascii="Courier New" w:hAnsi="Courier New" w:cs="Courier New"/>
                <w:sz w:val="22"/>
                <w:szCs w:val="22"/>
                <w:lang w:eastAsia="ru-RU"/>
              </w:rPr>
              <w:t>917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D21EC5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3D" w:rsidRPr="000F3B3D" w:rsidRDefault="000F3B3D" w:rsidP="000F3B3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244 160,00</w:t>
            </w:r>
          </w:p>
        </w:tc>
      </w:tr>
      <w:tr w:rsidR="004E78AE" w:rsidRPr="000D0672" w:rsidTr="00B03A7C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7C2C64" w:rsidP="00D360F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221 574,00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240 917,00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244 160,00</w:t>
            </w:r>
          </w:p>
        </w:tc>
      </w:tr>
      <w:tr w:rsidR="002E60FC" w:rsidRPr="000D0672" w:rsidTr="00B03A7C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D21EC5" w:rsidP="00D21E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</w:t>
            </w:r>
            <w:r w:rsidR="001C264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083</w:t>
            </w:r>
            <w:r w:rsidR="001C264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105 640</w:t>
            </w:r>
            <w:r w:rsidR="001C264F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78 083,00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105 640,00</w:t>
            </w:r>
          </w:p>
        </w:tc>
      </w:tr>
      <w:tr w:rsidR="002E60FC" w:rsidRPr="000D0672" w:rsidTr="00B03A7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</w:t>
            </w:r>
          </w:p>
          <w:p w:rsidR="002E60FC" w:rsidRPr="0071559B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7C2C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B03A7C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7C2C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B03A7C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 дорог на территор</w:t>
            </w:r>
            <w:r w:rsidR="00DA7E73" w:rsidRPr="00D360FF">
              <w:rPr>
                <w:rFonts w:ascii="Courier New" w:hAnsi="Courier New" w:cs="Courier New"/>
                <w:b/>
                <w:sz w:val="22"/>
                <w:szCs w:val="22"/>
              </w:rPr>
              <w:t>ии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  <w:p w:rsidR="002E60FC" w:rsidRPr="0071559B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BF1896">
        <w:trPr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5F1AAC" w:rsidRPr="000D0672" w:rsidTr="00B03A7C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C36646" w:rsidRPr="000D0672" w:rsidTr="008B0734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Pr="00D360FF" w:rsidRDefault="00C36646" w:rsidP="00C36646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Благоустройство</w:t>
            </w:r>
          </w:p>
          <w:p w:rsidR="00C36646" w:rsidRPr="00D360FF" w:rsidRDefault="00C36646" w:rsidP="00C36646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74 246,00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Default="00D21EC5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46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89 240,00</w:t>
            </w:r>
          </w:p>
        </w:tc>
      </w:tr>
      <w:tr w:rsidR="002E60FC" w:rsidRPr="000D0672" w:rsidTr="00B03A7C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E2511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Аренда сооружений инфр</w:t>
            </w:r>
            <w:r w:rsidR="00E25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структуры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34 246,00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34 246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B03A7C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B03A7C">
        <w:trPr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3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9B" w:rsidRPr="00D360FF" w:rsidRDefault="00FB6E7A" w:rsidP="00F616F4">
            <w:pPr>
              <w:suppressAutoHyphens w:val="0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43138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="00F616F4" w:rsidRPr="00D360FF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F616F4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</w:t>
            </w:r>
          </w:p>
          <w:p w:rsidR="00A250AC" w:rsidRPr="000D0672" w:rsidRDefault="0071559B" w:rsidP="0071559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C599D" w:rsidRPr="000D0672" w:rsidTr="00BF1896">
        <w:trPr>
          <w:trHeight w:val="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DC599D" w:rsidRPr="000D0672" w:rsidTr="00B03A7C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431384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рамках проекта 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DC599D" w:rsidRPr="000D0672" w:rsidTr="00B03A7C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5F30D1" w:rsidRPr="000D0672" w:rsidTr="00B03A7C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431384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564837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B03A7C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</w:t>
            </w:r>
            <w:r w:rsidR="005F3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4D8" w:rsidRPr="00BD3F7C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43138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84 570</w:t>
            </w:r>
            <w:r w:rsid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870,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870,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C3664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C36646" w:rsidP="00F105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</w:tr>
      <w:tr w:rsidR="00ED24D8" w:rsidRPr="000D0672" w:rsidTr="00B03A7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DA7E73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 xml:space="preserve"> Федераци</w:t>
            </w:r>
            <w:proofErr w:type="gramStart"/>
            <w:r w:rsidR="00BD3F7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BD3F7C">
              <w:rPr>
                <w:rFonts w:ascii="Courier New" w:hAnsi="Courier New" w:cs="Courier New"/>
                <w:sz w:val="22"/>
                <w:szCs w:val="22"/>
              </w:rPr>
              <w:t xml:space="preserve">согласно </w:t>
            </w:r>
            <w:proofErr w:type="spellStart"/>
            <w:r w:rsid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="00BD3F7C"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73 700</w:t>
            </w:r>
            <w:r w:rsid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B03A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64837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D41058" w:rsidRDefault="00C36646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5 541 517</w:t>
            </w:r>
            <w:r w:rsidR="00BD3F7C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D41058" w:rsidRDefault="00BD3F7C" w:rsidP="00D21EC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4 </w:t>
            </w:r>
            <w:r w:rsidR="00D21EC5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849</w:t>
            </w:r>
            <w:r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  <w:r w:rsidR="00D21EC5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  <w:r w:rsidR="00F1051D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</w:t>
            </w:r>
            <w:r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D41058" w:rsidRDefault="000F3B3D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5 030 53</w:t>
            </w:r>
            <w:r w:rsidR="00F1051D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</w:t>
            </w:r>
            <w:r w:rsidR="00BD3F7C" w:rsidRPr="00D4105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7</w:t>
      </w:r>
    </w:p>
    <w:p w:rsidR="000F3B3D" w:rsidRPr="009634BF" w:rsidRDefault="000F3B3D" w:rsidP="000F3B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</w:t>
      </w:r>
      <w:proofErr w:type="spellStart"/>
      <w:r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№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 xml:space="preserve"> 2 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900C83">
        <w:rPr>
          <w:rFonts w:ascii="Courier New" w:hAnsi="Courier New" w:cs="Courier New"/>
          <w:sz w:val="22"/>
          <w:szCs w:val="22"/>
          <w:lang w:eastAsia="ru-RU"/>
        </w:rPr>
        <w:t>23</w:t>
      </w:r>
      <w:r w:rsidR="00900C83" w:rsidRPr="00D41058">
        <w:rPr>
          <w:rFonts w:ascii="Courier New" w:hAnsi="Courier New" w:cs="Courier New"/>
          <w:sz w:val="22"/>
          <w:szCs w:val="22"/>
          <w:lang w:eastAsia="ru-RU"/>
        </w:rPr>
        <w:t>.03.2024 года</w:t>
      </w:r>
    </w:p>
    <w:p w:rsidR="000F3B3D" w:rsidRPr="009634BF" w:rsidRDefault="000F3B3D" w:rsidP="000F3B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0F3B3D" w:rsidRPr="009634BF" w:rsidRDefault="000F3B3D" w:rsidP="000F3B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0F3B3D" w:rsidRPr="009634BF" w:rsidRDefault="000F3B3D" w:rsidP="000F3B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0F3B3D" w:rsidRPr="009634BF" w:rsidRDefault="000F3B3D" w:rsidP="000F3B3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8D21CE" w:rsidRDefault="008D21CE" w:rsidP="000F3B3D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0C4A0F" w:rsidRDefault="000C4A0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</w:t>
      </w:r>
      <w:r w:rsidR="00712098">
        <w:rPr>
          <w:rFonts w:ascii="Arial" w:hAnsi="Arial" w:cs="Arial"/>
          <w:b/>
          <w:bCs/>
          <w:sz w:val="30"/>
          <w:szCs w:val="30"/>
          <w:lang w:eastAsia="ru-RU"/>
        </w:rPr>
        <w:t>ФИКАЦИИ РАСХОДОВ БЮДЖЕТА НА 2024 ГОД И ПЛАНОВЫЙ ПЕРИОД 2025-2026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4111"/>
        <w:gridCol w:w="992"/>
        <w:gridCol w:w="1276"/>
        <w:gridCol w:w="1843"/>
        <w:gridCol w:w="992"/>
        <w:gridCol w:w="1843"/>
        <w:gridCol w:w="1843"/>
        <w:gridCol w:w="1984"/>
      </w:tblGrid>
      <w:tr w:rsidR="00E74277" w:rsidRPr="000D0672" w:rsidTr="009D3E35">
        <w:trPr>
          <w:trHeight w:val="99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74277" w:rsidRPr="000D0672" w:rsidTr="009D3E35">
        <w:trPr>
          <w:trHeight w:val="315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9D3E35">
        <w:trPr>
          <w:trHeight w:val="1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Эффективное управление органами местного самоуправления </w:t>
            </w:r>
            <w:proofErr w:type="spellStart"/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>Небельс</w:t>
            </w:r>
            <w:r w:rsidR="0071559B" w:rsidRPr="00DA7E73">
              <w:rPr>
                <w:rFonts w:ascii="Courier New" w:hAnsi="Courier New" w:cs="Courier New"/>
                <w:bCs/>
                <w:sz w:val="22"/>
                <w:szCs w:val="22"/>
              </w:rPr>
              <w:t>кого</w:t>
            </w:r>
            <w:proofErr w:type="spellEnd"/>
            <w:r w:rsidR="0071559B" w:rsidRPr="00DA7E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2024год и плановый период 2025,2026</w:t>
            </w:r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>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743DA" w:rsidP="00B743D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326</w:t>
            </w:r>
            <w:r w:rsidR="0071209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503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71209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54244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5424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707 1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54244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5424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54244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</w:tr>
      <w:tr w:rsidR="00E74277" w:rsidRPr="000D0672" w:rsidTr="009D3E3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DA7E73" w:rsidRDefault="00E74277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1                                   </w:t>
            </w: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                           Направление расходов.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8B0734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</w:tr>
      <w:tr w:rsidR="00E74277" w:rsidRPr="000D0672" w:rsidTr="009D3E3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</w:tr>
      <w:tr w:rsidR="00E74277" w:rsidRPr="000D0672" w:rsidTr="00393734">
        <w:trPr>
          <w:trHeight w:val="3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DA7E73" w:rsidRDefault="00E74277" w:rsidP="009D3D25">
            <w:pPr>
              <w:outlineLvl w:val="0"/>
              <w:rPr>
                <w:rFonts w:ascii="Courier New" w:hAnsi="Courier New" w:cs="Courier New"/>
                <w:b/>
              </w:rPr>
            </w:pP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DA7E73"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B743D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B743DA">
              <w:rPr>
                <w:rFonts w:ascii="Courier New" w:hAnsi="Courier New" w:cs="Courier New"/>
                <w:sz w:val="22"/>
                <w:szCs w:val="22"/>
              </w:rPr>
              <w:t>805558</w:t>
            </w:r>
            <w:r>
              <w:rPr>
                <w:rFonts w:ascii="Courier New" w:hAnsi="Courier New" w:cs="Courier New"/>
                <w:sz w:val="22"/>
                <w:szCs w:val="22"/>
              </w:rPr>
              <w:t>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71209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71209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982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768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E74277" w:rsidRPr="000D0672" w:rsidTr="009D3E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2.2 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Направление расходов. Ф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 мероприятий по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743D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2 805558,68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54244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982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542445">
              <w:rPr>
                <w:rFonts w:ascii="Courier New" w:hAnsi="Courier New" w:cs="Courier New"/>
                <w:sz w:val="22"/>
                <w:szCs w:val="22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E74277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8B073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Фонд оплаты </w:t>
            </w:r>
            <w:proofErr w:type="spellStart"/>
            <w:r w:rsidR="008B0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руда</w:t>
            </w:r>
            <w:r w:rsidR="008B0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осударственных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="00E74277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="00E74277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B743D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54 6</w:t>
            </w:r>
            <w:r w:rsidR="00E74277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54 6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9D3E3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917 949,68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986 4</w:t>
            </w:r>
            <w:r w:rsidR="001472DD">
              <w:rPr>
                <w:rFonts w:ascii="Courier New" w:hAnsi="Courier New" w:cs="Courier New"/>
                <w:sz w:val="22"/>
                <w:szCs w:val="22"/>
                <w:lang w:eastAsia="ru-RU"/>
              </w:rPr>
              <w:t>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54244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1 101 </w:t>
            </w:r>
            <w:r w:rsidR="00542445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9,68</w:t>
            </w:r>
          </w:p>
        </w:tc>
      </w:tr>
      <w:tr w:rsidR="00ED2EA8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917 949,68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986 4</w:t>
            </w:r>
            <w:r w:rsidR="001472DD">
              <w:rPr>
                <w:rFonts w:ascii="Courier New" w:hAnsi="Courier New" w:cs="Courier New"/>
                <w:sz w:val="22"/>
                <w:szCs w:val="22"/>
                <w:lang w:eastAsia="ru-RU"/>
              </w:rPr>
              <w:t>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54244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1 101 </w:t>
            </w:r>
            <w:r w:rsidR="00542445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9,68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393734">
        <w:trPr>
          <w:trHeight w:val="5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9373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</w:t>
            </w:r>
            <w:r w:rsidR="00ED2EA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  <w:r w:rsidR="00DA7E7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(штрафы,</w:t>
            </w:r>
            <w:r w:rsidR="00DA7E7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DA7E73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B743DA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Pr="0071559B" w:rsidRDefault="00B743DA" w:rsidP="00B743DA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  <w:p w:rsidR="00B743DA" w:rsidRPr="00BD3F7C" w:rsidRDefault="00B743DA" w:rsidP="00B743D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Default="00B743DA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Pr="000D0672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Pr="00BD3F7C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Pr="00BD3F7C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Pr="00BD3F7C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39 358,00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45" w:rsidRPr="00BD3F7C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Pr="00BD3F7C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40 700,00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27661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9D3E35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  <w:r w:rsidR="0071559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38 658,00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ED2EA8" w:rsidRPr="000D0672" w:rsidTr="009D3E35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38 658,00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38 658</w:t>
            </w:r>
            <w:r w:rsidR="001472DD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B743DA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Pr="0071559B" w:rsidRDefault="00B743DA" w:rsidP="00B743DA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  <w:p w:rsidR="00B743DA" w:rsidRPr="000D0672" w:rsidRDefault="00B743DA" w:rsidP="00B743D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Default="00B743D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Pr="000D0672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A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Default="00B743D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288 500,00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DA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349 800,00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B743D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221 574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A27E5"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54244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  <w:r w:rsidR="000A27E5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 917,00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244 160,00</w:t>
            </w:r>
          </w:p>
        </w:tc>
      </w:tr>
      <w:tr w:rsidR="00ED2EA8" w:rsidRPr="000D0672" w:rsidTr="009D3E35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221 574,62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240 917,00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244 160,00</w:t>
            </w:r>
          </w:p>
        </w:tc>
      </w:tr>
      <w:tr w:rsidR="00ED2EA8" w:rsidRPr="000D0672" w:rsidTr="00393734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39373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государственных </w:t>
            </w:r>
            <w:r w:rsidR="00393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B743D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66 926</w:t>
            </w:r>
            <w:r w:rsidR="000A27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78 083,00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105 640,00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B743D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78 083,00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105 640,00</w:t>
            </w:r>
          </w:p>
        </w:tc>
      </w:tr>
      <w:tr w:rsidR="00ED2EA8" w:rsidRPr="000D0672" w:rsidTr="009D3E3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Реализация мер по обеспечению пожарной безопасности на территории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9D3E3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9D3E3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71559B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территор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605A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</w:t>
            </w:r>
            <w:r w:rsidR="000A27E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9D3E35">
        <w:trPr>
          <w:trHeight w:val="9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ED2EA8" w:rsidRPr="000D0672" w:rsidTr="009D3E35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393734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D2EA8">
              <w:rPr>
                <w:rFonts w:ascii="Courier New" w:hAnsi="Courier New" w:cs="Courier New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605A40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F616F4" w:rsidRDefault="00605A40" w:rsidP="00605A40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Подпрограмма8</w:t>
            </w:r>
          </w:p>
          <w:p w:rsidR="00605A40" w:rsidRDefault="00605A40" w:rsidP="00605A40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F616F4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  <w:p w:rsidR="00605A40" w:rsidRPr="00F616F4" w:rsidRDefault="00605A40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74 246,00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89 240,00</w:t>
            </w:r>
          </w:p>
        </w:tc>
      </w:tr>
      <w:tr w:rsidR="00ED2EA8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F616F4" w:rsidRDefault="0071559B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34 246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 w:rsid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34 246,00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34 246,00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Распиловка, колка,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складирование 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8B0734">
        <w:trPr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F616F4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</w:t>
            </w:r>
          </w:p>
          <w:p w:rsidR="00ED2EA8" w:rsidRPr="000D0672" w:rsidRDefault="00F616F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0A27E5" w:rsidP="00393734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r w:rsidR="00393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0A27E5" w:rsidP="000A27E5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393734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89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szCs w:val="22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szCs w:val="22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54244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DA7E73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рамках проекта народные инициативы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szCs w:val="22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szCs w:val="22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DA7E73" w:rsidRDefault="001472DD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1472DD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DA7E73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sz w:val="22"/>
                <w:szCs w:val="22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27661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F91A3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105 751,25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F91A3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219 008,50</w:t>
            </w:r>
          </w:p>
        </w:tc>
      </w:tr>
      <w:tr w:rsidR="00ED2EA8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DA7E73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DA7E73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DA7E73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9D3E3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605A40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0D0672" w:rsidRDefault="00605A40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Перечисления другим бюджетам бюджетной системы Российской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Pr="00E74277" w:rsidRDefault="00605A40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</w:rPr>
              <w:lastRenderedPageBreak/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Pr="000D0672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0D0672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10 870,32</w:t>
            </w:r>
          </w:p>
        </w:tc>
      </w:tr>
      <w:tr w:rsidR="00605A40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BD3F7C" w:rsidRDefault="00605A40" w:rsidP="009D3D25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 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val="en-US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Pr="00BD3F7C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BD3F7C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605A40" w:rsidRPr="000D0672" w:rsidTr="00900C83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8857DC" w:rsidRDefault="00605A40" w:rsidP="00DA7E73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4244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541</w:t>
            </w:r>
            <w:r w:rsidR="0054244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54244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4 849 450,00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F0D5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5 030 530,00</w:t>
            </w:r>
          </w:p>
        </w:tc>
      </w:tr>
      <w:tr w:rsidR="00605A40" w:rsidRPr="000D0672" w:rsidTr="00900C83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Pr="008857DC" w:rsidRDefault="00605A40" w:rsidP="00DA7E73">
            <w:pPr>
              <w:suppressAutoHyphens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40" w:rsidRDefault="00605A4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06AC0" w:rsidRDefault="00006AC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</w:t>
      </w:r>
      <w:r w:rsidR="00006AC0">
        <w:rPr>
          <w:rFonts w:ascii="Courier New" w:hAnsi="Courier New" w:cs="Courier New"/>
          <w:sz w:val="22"/>
          <w:szCs w:val="22"/>
          <w:lang w:eastAsia="ru-RU"/>
        </w:rPr>
        <w:t xml:space="preserve"> № 2 от 23.03.2024г.</w:t>
      </w:r>
      <w:r w:rsidRPr="00D41058">
        <w:rPr>
          <w:rFonts w:ascii="Courier New" w:hAnsi="Courier New" w:cs="Courier New"/>
          <w:sz w:val="22"/>
          <w:szCs w:val="22"/>
          <w:lang w:eastAsia="ru-RU"/>
        </w:rPr>
        <w:t xml:space="preserve"> 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00C83" w:rsidRDefault="00900C83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4261"/>
        <w:tblW w:w="12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268"/>
        <w:gridCol w:w="2551"/>
      </w:tblGrid>
      <w:tr w:rsidR="001F00FC" w:rsidRPr="00B03A7C" w:rsidTr="00006AC0">
        <w:trPr>
          <w:trHeight w:hRule="exact" w:val="80"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1F00FC" w:rsidRPr="00B03A7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РАСШИФРОВКА ПЕРЕДАННЫХ ПОЛНОМОЧИЙ НА ИСПОЛНЕНИЕ</w:t>
            </w:r>
          </w:p>
          <w:p w:rsidR="001F00F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НЕБЕЛЬСКОМУ СЕЛЬСКОМУ ПОСЕЛЕНИЮ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ОТДЕЛЬНЫХ</w:t>
            </w:r>
            <w:r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ГОСУДАРСТВЕННЫХ</w:t>
            </w:r>
            <w:r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ПОЛНОМОЧИЙ</w:t>
            </w:r>
            <w:r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НА</w:t>
            </w:r>
            <w:r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2024</w:t>
            </w:r>
            <w:r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ГОД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 </w:t>
            </w:r>
            <w:r w:rsidRPr="00B03A7C">
              <w:rPr>
                <w:rFonts w:ascii="Arial" w:hAnsi="Arial" w:cs="Arial"/>
                <w:b/>
                <w:bCs/>
                <w:w w:val="105"/>
                <w:sz w:val="30"/>
                <w:szCs w:val="30"/>
              </w:rPr>
              <w:t>И</w:t>
            </w:r>
            <w:r w:rsidRPr="00B03A7C">
              <w:rPr>
                <w:rFonts w:ascii="Arial" w:hAnsi="Arial" w:cs="Arial"/>
                <w:b/>
                <w:bCs/>
                <w:spacing w:val="6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ПЛАНОВЫЙ</w:t>
            </w:r>
            <w:r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ПЕРИОД</w:t>
            </w:r>
            <w:r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2025-2026</w:t>
            </w:r>
            <w:r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ГОДОВ</w:t>
            </w:r>
          </w:p>
          <w:p w:rsidR="001F00FC" w:rsidRPr="00B03A7C" w:rsidRDefault="001F00FC" w:rsidP="001F00FC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</w:tc>
      </w:tr>
      <w:tr w:rsidR="001F00FC" w:rsidRPr="00B03A7C" w:rsidTr="00006AC0">
        <w:trPr>
          <w:trHeight w:hRule="exact" w:val="663"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FC" w:rsidRPr="00B03A7C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10" w:name="12._Приложение_10_2021_2023"/>
            <w:bookmarkStart w:id="11" w:name="Лист3"/>
            <w:bookmarkEnd w:id="10"/>
            <w:bookmarkEnd w:id="11"/>
          </w:p>
        </w:tc>
      </w:tr>
      <w:tr w:rsidR="001F00FC" w:rsidRPr="00B03A7C" w:rsidTr="00006AC0">
        <w:trPr>
          <w:trHeight w:hRule="exact" w:val="80"/>
        </w:trPr>
        <w:tc>
          <w:tcPr>
            <w:tcW w:w="12616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F00FC" w:rsidRPr="00B03A7C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F00FC" w:rsidRPr="00B03A7C" w:rsidTr="00006AC0">
        <w:trPr>
          <w:trHeight w:hRule="exact" w:val="433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975CF1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2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Наименование</w:t>
            </w:r>
            <w:r w:rsidRPr="00975CF1">
              <w:rPr>
                <w:rFonts w:ascii="Courier New" w:hAnsi="Courier New" w:cs="Courier New"/>
                <w:bCs/>
                <w:spacing w:val="14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субвенции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975CF1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291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2024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975CF1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25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2025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975CF1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30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2026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</w:tr>
      <w:tr w:rsidR="001F00FC" w:rsidRPr="00B03A7C" w:rsidTr="00006AC0">
        <w:trPr>
          <w:trHeight w:hRule="exact" w:val="388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Субвенции,</w:t>
            </w:r>
            <w:r w:rsidRPr="006E3120">
              <w:rPr>
                <w:rFonts w:ascii="Courier New" w:hAnsi="Courier New" w:cs="Courier New"/>
                <w:bCs/>
                <w:spacing w:val="1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289 2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00,00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319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250 5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00,00</w:t>
            </w:r>
          </w:p>
        </w:tc>
      </w:tr>
      <w:tr w:rsidR="001F00FC" w:rsidRPr="00B03A7C" w:rsidTr="00006AC0">
        <w:trPr>
          <w:trHeight w:hRule="exact" w:val="281"/>
        </w:trPr>
        <w:tc>
          <w:tcPr>
            <w:tcW w:w="12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w w:val="105"/>
                <w:sz w:val="22"/>
                <w:szCs w:val="22"/>
              </w:rPr>
              <w:t xml:space="preserve">в </w:t>
            </w:r>
            <w:r w:rsidRPr="006E3120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том</w:t>
            </w:r>
            <w:r w:rsidRPr="006E3120">
              <w:rPr>
                <w:rFonts w:ascii="Courier New" w:hAnsi="Courier New" w:cs="Courier New"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числе:</w:t>
            </w:r>
          </w:p>
        </w:tc>
      </w:tr>
      <w:tr w:rsidR="001F00FC" w:rsidRPr="00B03A7C" w:rsidTr="00006AC0">
        <w:trPr>
          <w:trHeight w:hRule="exact" w:val="993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006AC0" w:rsidRDefault="001F00FC" w:rsidP="00900C8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бюджетам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первичного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воинского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учета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территориях,</w:t>
            </w:r>
            <w:r w:rsidRPr="00006AC0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где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отсутствуют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военные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комиссариаты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288 5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00,00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319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249 800,00</w:t>
            </w:r>
          </w:p>
        </w:tc>
      </w:tr>
      <w:tr w:rsidR="001F00FC" w:rsidRPr="00B03A7C" w:rsidTr="00006AC0">
        <w:trPr>
          <w:trHeight w:hRule="exact" w:val="1991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006AC0" w:rsidRDefault="001F00FC" w:rsidP="00006A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областных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государственных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полномочий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</w:t>
            </w:r>
            <w:r w:rsidRPr="00006AC0">
              <w:rPr>
                <w:rFonts w:ascii="Courier New" w:hAnsi="Courier New" w:cs="Courier New"/>
                <w:spacing w:val="6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определению</w:t>
            </w:r>
            <w:r w:rsidRPr="00006AC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перечня</w:t>
            </w:r>
            <w:r w:rsidRPr="00006AC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должностных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лиц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органов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местного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самоуправления,</w:t>
            </w:r>
            <w:r w:rsidRPr="00006AC0">
              <w:rPr>
                <w:rFonts w:ascii="Courier New" w:hAnsi="Courier New" w:cs="Courier New"/>
                <w:spacing w:val="49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уполномоченных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составлять</w:t>
            </w:r>
            <w:r w:rsidRPr="00006AC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протоколы 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об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административных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правонарушениях,</w:t>
            </w:r>
            <w:r w:rsidRPr="00006AC0">
              <w:rPr>
                <w:rFonts w:ascii="Courier New" w:hAnsi="Courier New" w:cs="Courier New"/>
                <w:spacing w:val="57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предусмотренных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отдельными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законами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Иркутской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области</w:t>
            </w:r>
            <w:r w:rsidRPr="00006AC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об</w:t>
            </w:r>
            <w:r w:rsidRPr="00006AC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административной</w:t>
            </w:r>
            <w:r w:rsidRPr="00006AC0">
              <w:rPr>
                <w:rFonts w:ascii="Courier New" w:hAnsi="Courier New" w:cs="Courier New"/>
                <w:spacing w:val="65"/>
                <w:w w:val="105"/>
                <w:sz w:val="22"/>
                <w:szCs w:val="22"/>
              </w:rPr>
              <w:t xml:space="preserve"> </w:t>
            </w:r>
            <w:r w:rsidRPr="00006AC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ответственности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1F00FC" w:rsidRPr="006E3120" w:rsidRDefault="001F00FC" w:rsidP="001F00FC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700,00</w:t>
            </w:r>
          </w:p>
        </w:tc>
      </w:tr>
    </w:tbl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F3B3D" w:rsidRDefault="000F3B3D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F3B3D" w:rsidRDefault="000F3B3D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F3B3D" w:rsidRDefault="000F3B3D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00FC" w:rsidRDefault="001F00FC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0C83" w:rsidRDefault="00900C83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0C83" w:rsidRDefault="00900C83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0C83" w:rsidRDefault="00900C83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0C83" w:rsidRDefault="00900C83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00C83" w:rsidRDefault="00900C83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E3120" w:rsidRDefault="00347DCF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</w:t>
      </w:r>
      <w:r w:rsidR="006E3120" w:rsidRPr="00B85E63">
        <w:rPr>
          <w:rFonts w:ascii="Courier New" w:hAnsi="Courier New" w:cs="Courier New"/>
          <w:sz w:val="22"/>
          <w:szCs w:val="22"/>
          <w:lang w:eastAsia="ru-RU"/>
        </w:rPr>
        <w:t xml:space="preserve">риложение № </w:t>
      </w:r>
      <w:r w:rsidR="006E3120">
        <w:rPr>
          <w:rFonts w:ascii="Courier New" w:hAnsi="Courier New" w:cs="Courier New"/>
          <w:sz w:val="22"/>
          <w:szCs w:val="22"/>
          <w:lang w:eastAsia="ru-RU"/>
        </w:rPr>
        <w:t>9</w:t>
      </w:r>
    </w:p>
    <w:p w:rsidR="001F00FC" w:rsidRPr="009634BF" w:rsidRDefault="006E3120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F00FC" w:rsidRPr="00D41058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="001F00FC" w:rsidRPr="00D41058">
        <w:rPr>
          <w:rFonts w:ascii="Courier New" w:hAnsi="Courier New" w:cs="Courier New"/>
          <w:sz w:val="22"/>
          <w:szCs w:val="22"/>
          <w:lang w:eastAsia="ru-RU"/>
        </w:rPr>
        <w:t xml:space="preserve"> сельского </w:t>
      </w:r>
      <w:proofErr w:type="spellStart"/>
      <w:r w:rsidR="001F00FC" w:rsidRPr="00D41058">
        <w:rPr>
          <w:rFonts w:ascii="Courier New" w:hAnsi="Courier New" w:cs="Courier New"/>
          <w:sz w:val="22"/>
          <w:szCs w:val="22"/>
          <w:lang w:eastAsia="ru-RU"/>
        </w:rPr>
        <w:t>поселения</w:t>
      </w:r>
      <w:r w:rsidR="00006AC0">
        <w:rPr>
          <w:rFonts w:ascii="Courier New" w:hAnsi="Courier New" w:cs="Courier New"/>
          <w:sz w:val="22"/>
          <w:szCs w:val="22"/>
          <w:lang w:eastAsia="ru-RU"/>
        </w:rPr>
        <w:t>№</w:t>
      </w:r>
      <w:proofErr w:type="spellEnd"/>
      <w:r w:rsidR="00006AC0">
        <w:rPr>
          <w:rFonts w:ascii="Courier New" w:hAnsi="Courier New" w:cs="Courier New"/>
          <w:sz w:val="22"/>
          <w:szCs w:val="22"/>
          <w:lang w:eastAsia="ru-RU"/>
        </w:rPr>
        <w:t xml:space="preserve"> 2 от 23.03.2024г</w:t>
      </w:r>
      <w:r w:rsidR="001F00FC" w:rsidRPr="00D41058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1F00FC" w:rsidRPr="009634BF" w:rsidRDefault="001F00FC" w:rsidP="001F00F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8D21CE" w:rsidRDefault="008D21CE" w:rsidP="001F00FC">
      <w:pPr>
        <w:suppressAutoHyphens w:val="0"/>
        <w:jc w:val="right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906CB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6E3120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 w:rsidR="00AD3D54"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</w:t>
      </w:r>
    </w:p>
    <w:p w:rsidR="00B906CB" w:rsidRPr="00B906CB" w:rsidRDefault="00AD3D54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В 2024</w:t>
      </w:r>
      <w:r w:rsidR="00B906CB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2025-2026</w:t>
      </w:r>
      <w:r w:rsidR="00B906CB" w:rsidRPr="00B906CB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3466" w:type="dxa"/>
        <w:tblInd w:w="1526" w:type="dxa"/>
        <w:tblLook w:val="04A0"/>
      </w:tblPr>
      <w:tblGrid>
        <w:gridCol w:w="6804"/>
        <w:gridCol w:w="2126"/>
        <w:gridCol w:w="2410"/>
        <w:gridCol w:w="2126"/>
      </w:tblGrid>
      <w:tr w:rsidR="00B906CB" w:rsidRPr="00B906CB" w:rsidTr="006E3120">
        <w:trPr>
          <w:trHeight w:val="82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906CB" w:rsidRPr="00B906CB" w:rsidTr="006E3120">
        <w:trPr>
          <w:trHeight w:val="3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B906CB" w:rsidTr="006E3120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proofErr w:type="spellStart"/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</w:t>
            </w:r>
            <w:r w:rsidR="006E3120">
              <w:rPr>
                <w:rFonts w:ascii="Courier New" w:hAnsi="Courier New" w:cs="Courier New"/>
                <w:sz w:val="22"/>
                <w:szCs w:val="22"/>
                <w:lang w:eastAsia="ru-RU"/>
              </w:rPr>
              <w:t>ебельское</w:t>
            </w:r>
            <w:proofErr w:type="spellEnd"/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</w:t>
            </w:r>
            <w:r w:rsidR="00AD3D54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B906CB" w:rsidTr="006E3120">
        <w:trPr>
          <w:trHeight w:val="7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1F00FC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73 700</w:t>
            </w:r>
            <w:r w:rsidR="00B906CB"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B906CB" w:rsidTr="006E3120">
        <w:trPr>
          <w:trHeight w:val="3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1F00FC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84 5</w:t>
            </w:r>
            <w:r w:rsidR="00AD3D5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70,</w:t>
            </w:r>
            <w:r w:rsidR="003B384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D3D5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3B3848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3B3848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11 870, 32</w:t>
            </w:r>
          </w:p>
        </w:tc>
      </w:tr>
    </w:tbl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9254F" w:rsidRDefault="0059254F" w:rsidP="0059254F">
      <w:pPr>
        <w:pStyle w:val="1"/>
        <w:rPr>
          <w:rFonts w:eastAsia="Arial"/>
          <w:lang w:bidi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3F278B" w:rsidRPr="003F278B" w:rsidRDefault="003F278B" w:rsidP="003F278B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1F00FC" w:rsidRDefault="001F00FC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1F00FC" w:rsidRDefault="001F00FC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1F00FC" w:rsidRDefault="001F00FC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1F00FC" w:rsidRDefault="001F00FC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1F00FC" w:rsidRDefault="001F00FC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975CF1" w:rsidRDefault="00975CF1" w:rsidP="00975CF1">
      <w:pPr>
        <w:jc w:val="right"/>
        <w:rPr>
          <w:rFonts w:ascii="Courier New" w:hAnsi="Courier New" w:cs="Courier New"/>
          <w:sz w:val="22"/>
          <w:szCs w:val="22"/>
        </w:rPr>
      </w:pPr>
      <w:r w:rsidRPr="003F278B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>
        <w:rPr>
          <w:rFonts w:ascii="Courier New" w:hAnsi="Courier New" w:cs="Courier New"/>
          <w:sz w:val="22"/>
          <w:szCs w:val="22"/>
        </w:rPr>
        <w:t>2</w:t>
      </w:r>
    </w:p>
    <w:p w:rsidR="00B743DA" w:rsidRPr="009634BF" w:rsidRDefault="00975CF1" w:rsidP="00B743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F278B">
        <w:rPr>
          <w:rFonts w:ascii="Courier New" w:hAnsi="Courier New" w:cs="Courier New"/>
          <w:sz w:val="22"/>
          <w:szCs w:val="22"/>
        </w:rPr>
        <w:t xml:space="preserve"> </w:t>
      </w:r>
      <w:r w:rsidR="008D21C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B743DA" w:rsidRPr="00C22950"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 w:rsidR="00B743DA" w:rsidRPr="00C2295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006AC0">
        <w:rPr>
          <w:rFonts w:ascii="Courier New" w:hAnsi="Courier New" w:cs="Courier New"/>
          <w:sz w:val="22"/>
          <w:szCs w:val="22"/>
          <w:lang w:eastAsia="ru-RU"/>
        </w:rPr>
        <w:t>№ 2 от 23.03.2024г</w:t>
      </w:r>
    </w:p>
    <w:p w:rsidR="00B743DA" w:rsidRPr="009634BF" w:rsidRDefault="00B743DA" w:rsidP="00B743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B743DA" w:rsidRPr="009634BF" w:rsidRDefault="00B743DA" w:rsidP="00B743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17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B743DA" w:rsidRPr="009634BF" w:rsidRDefault="00B743DA" w:rsidP="00B743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743DA" w:rsidRPr="009634BF" w:rsidRDefault="00B743DA" w:rsidP="00B743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5-2026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975CF1" w:rsidRPr="003F278B" w:rsidRDefault="00975CF1" w:rsidP="00B743DA">
      <w:pPr>
        <w:suppressAutoHyphens w:val="0"/>
        <w:jc w:val="center"/>
        <w:rPr>
          <w:rFonts w:ascii="Courier New" w:hAnsi="Courier New" w:cs="Courier New"/>
          <w:sz w:val="22"/>
          <w:szCs w:val="22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75CF1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</w:t>
      </w:r>
      <w:r w:rsidR="00F616F4">
        <w:rPr>
          <w:rFonts w:ascii="Arial" w:hAnsi="Arial" w:cs="Arial"/>
          <w:b/>
          <w:bCs/>
          <w:sz w:val="30"/>
          <w:szCs w:val="30"/>
          <w:lang w:eastAsia="ru-RU"/>
        </w:rPr>
        <w:t xml:space="preserve">Е МУНИЦИПАЛЬНЫХ ПРОГРАММ </w:t>
      </w:r>
    </w:p>
    <w:p w:rsidR="001863BF" w:rsidRPr="001863BF" w:rsidRDefault="00F616F4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1863BF" w:rsidRPr="001863BF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033" w:type="dxa"/>
        <w:tblInd w:w="1101" w:type="dxa"/>
        <w:tblLayout w:type="fixed"/>
        <w:tblLook w:val="04A0"/>
      </w:tblPr>
      <w:tblGrid>
        <w:gridCol w:w="708"/>
        <w:gridCol w:w="6096"/>
        <w:gridCol w:w="1701"/>
        <w:gridCol w:w="1842"/>
        <w:gridCol w:w="1843"/>
        <w:gridCol w:w="1843"/>
      </w:tblGrid>
      <w:tr w:rsidR="00975CF1" w:rsidRPr="0070453B" w:rsidTr="00AF2712">
        <w:trPr>
          <w:trHeight w:val="6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975CF1" w:rsidRPr="0070453B" w:rsidTr="00AF2712">
        <w:trPr>
          <w:trHeight w:val="315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75CF1" w:rsidRPr="00975CF1" w:rsidTr="00347DCF">
        <w:trPr>
          <w:trHeight w:val="1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Небельс</w:t>
            </w:r>
            <w:r w:rsidR="0071559B" w:rsidRPr="00975CF1">
              <w:rPr>
                <w:rFonts w:ascii="Courier New" w:hAnsi="Courier New" w:cs="Courier New"/>
                <w:bCs/>
                <w:sz w:val="22"/>
                <w:szCs w:val="22"/>
              </w:rPr>
              <w:t>кого</w:t>
            </w:r>
            <w:proofErr w:type="spellEnd"/>
            <w:r w:rsidR="0071559B" w:rsidRPr="00975CF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2024год и плановый период 2025,2026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360887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326503</w:t>
            </w:r>
            <w:r w:rsidR="001A02B2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A02B2" w:rsidP="00360887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360887">
              <w:rPr>
                <w:rFonts w:ascii="Courier New" w:hAnsi="Courier New" w:cs="Courier New"/>
                <w:sz w:val="22"/>
                <w:szCs w:val="22"/>
                <w:lang w:eastAsia="ru-RU"/>
              </w:rPr>
              <w:t>707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36088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A02B2" w:rsidP="00360887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360887">
              <w:rPr>
                <w:rFonts w:ascii="Courier New" w:hAnsi="Courier New" w:cs="Courier New"/>
                <w:sz w:val="22"/>
                <w:szCs w:val="22"/>
                <w:lang w:eastAsia="ru-RU"/>
              </w:rPr>
              <w:t>888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360887">
              <w:rPr>
                <w:rFonts w:ascii="Courier New" w:hAnsi="Courier New" w:cs="Courier New"/>
                <w:sz w:val="22"/>
                <w:szCs w:val="22"/>
                <w:lang w:eastAsia="ru-RU"/>
              </w:rPr>
              <w:t>216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,68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2D6331" w:rsidRDefault="0070453B" w:rsidP="00764E56">
            <w:pPr>
              <w:outlineLvl w:val="1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Направление расходов.</w:t>
            </w:r>
          </w:p>
          <w:p w:rsidR="0070453B" w:rsidRPr="00975CF1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563C79" w:rsidRPr="00975CF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975CF1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2" w:name="RANGE!C13:G14"/>
            <w:bookmarkStart w:id="13" w:name="RANGE!C13"/>
            <w:bookmarkEnd w:id="12"/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 w:rsidRPr="00975CF1">
              <w:rPr>
                <w:rFonts w:ascii="Courier New" w:hAnsi="Courier New" w:cs="Courier New"/>
                <w:sz w:val="22"/>
                <w:szCs w:val="22"/>
              </w:rPr>
              <w:t>Обеспечению деятельности главы администрации</w:t>
            </w:r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1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2D6331" w:rsidRDefault="00914D08" w:rsidP="00914D08">
            <w:pPr>
              <w:outlineLvl w:val="0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2D6331"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70453B" w:rsidRPr="00975CF1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администрации</w:t>
            </w:r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8820000000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63C79" w:rsidP="003608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0887">
              <w:rPr>
                <w:rFonts w:ascii="Courier New" w:hAnsi="Courier New" w:cs="Courier New"/>
                <w:sz w:val="22"/>
                <w:szCs w:val="22"/>
              </w:rPr>
              <w:t> 805 558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3608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088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F31C8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D41058">
              <w:rPr>
                <w:rFonts w:ascii="Courier New" w:hAnsi="Courier New" w:cs="Courier New"/>
                <w:sz w:val="22"/>
                <w:szCs w:val="22"/>
              </w:rPr>
              <w:t>98262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975CF1" w:rsidRPr="00975CF1" w:rsidTr="00AF2712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975CF1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 805 558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2 867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78,68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98262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8,68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975CF1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 805 558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2 867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78,68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98262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8,68</w:t>
            </w:r>
          </w:p>
        </w:tc>
      </w:tr>
      <w:tr w:rsidR="00975CF1" w:rsidRPr="00975CF1" w:rsidTr="00347DCF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2D6331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Подпрограмма3               </w:t>
            </w:r>
          </w:p>
          <w:p w:rsidR="00563C79" w:rsidRPr="00975CF1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 w:rsidRPr="00975CF1">
              <w:rPr>
                <w:rFonts w:ascii="Courier New" w:hAnsi="Courier New" w:cs="Courier New"/>
                <w:sz w:val="22"/>
                <w:szCs w:val="22"/>
              </w:rPr>
              <w:t>«Направление расходов. Резервные средства. Финансирование мероприятий по обеспечению деятельности администрации</w:t>
            </w:r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мероприятие3.2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347DCF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2D6331" w:rsidRDefault="00E742C3" w:rsidP="00E742C3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4                                               </w:t>
            </w: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вопросы.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39 358</w:t>
            </w:r>
            <w:r w:rsidR="00E742C3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39 358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вопросы.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lastRenderedPageBreak/>
              <w:t>8842300000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39 358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Подпрограмма5                                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75CF1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288 500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319 000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349 800,00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288 500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319 000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349 800,00</w:t>
            </w:r>
          </w:p>
        </w:tc>
      </w:tr>
      <w:tr w:rsidR="00975CF1" w:rsidRPr="00975CF1" w:rsidTr="00AF2712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 на финансирование осуществление первичного воинского учёта на территории,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88520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00000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288 500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319 000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349 800,00</w:t>
            </w:r>
          </w:p>
        </w:tc>
      </w:tr>
      <w:tr w:rsidR="00975CF1" w:rsidRPr="00975CF1" w:rsidTr="00AF271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</w:t>
            </w:r>
            <w:proofErr w:type="gram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975CF1" w:rsidRPr="00975CF1" w:rsidTr="00AF2712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E5C4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4105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E5C4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D300FC" w:rsidP="002D6331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                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территор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</w:t>
            </w:r>
            <w:r w:rsidR="00D300F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</w:t>
            </w:r>
            <w:r w:rsidR="002E21F9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</w:t>
            </w:r>
            <w:r w:rsidR="002E21F9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975CF1" w:rsidRPr="00975CF1" w:rsidTr="00AF2712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 содержание автомобильных дорог на территории </w:t>
            </w:r>
            <w:proofErr w:type="spellStart"/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9A060A" w:rsidP="009A060A">
            <w:pPr>
              <w:suppressAutoHyphens w:val="0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Народные инициативы 2023                                   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 содержание автомобильных дорог на территории </w:t>
            </w:r>
            <w:proofErr w:type="spellStart"/>
            <w:r w:rsidRPr="00975CF1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1A02B2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1 045 893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352 900,00</w:t>
            </w:r>
          </w:p>
        </w:tc>
      </w:tr>
      <w:tr w:rsidR="00975CF1" w:rsidRPr="00975CF1" w:rsidTr="00347DCF">
        <w:trPr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622F48" w:rsidP="00347DCF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Подпрограмма8    </w:t>
            </w:r>
            <w:r w:rsidR="00347DCF" w:rsidRPr="002D6331">
              <w:rPr>
                <w:rFonts w:ascii="Courier New" w:hAnsi="Courier New" w:cs="Courier New"/>
                <w:b/>
                <w:sz w:val="22"/>
                <w:szCs w:val="22"/>
              </w:rPr>
              <w:t>"Благоустройство"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74 246</w:t>
            </w:r>
            <w:r w:rsidR="00622F48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975CF1" w:rsidRPr="00975CF1" w:rsidTr="00347DCF">
        <w:trPr>
          <w:trHeight w:val="7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347DC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Финансирование мероприятий по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74 246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BF1896" w:rsidRDefault="00EB7C4D" w:rsidP="00EB7C4D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BF1896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поселения. Финансирование праздничных мероприятий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975CF1" w:rsidRPr="00975CF1" w:rsidTr="008B0734">
        <w:trPr>
          <w:trHeight w:val="2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5 326 503,68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6088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4 707 136,68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F31C84" w:rsidP="00D4105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4 </w:t>
            </w:r>
            <w:r w:rsidR="00D41058">
              <w:rPr>
                <w:rFonts w:ascii="Courier New" w:hAnsi="Courier New" w:cs="Courier New"/>
                <w:sz w:val="22"/>
                <w:szCs w:val="22"/>
                <w:lang w:eastAsia="ru-RU"/>
              </w:rPr>
              <w:t>888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D41058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6,68</w:t>
            </w:r>
          </w:p>
        </w:tc>
      </w:tr>
    </w:tbl>
    <w:p w:rsidR="001863BF" w:rsidRPr="00975CF1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975CF1" w:rsidSect="001F00FC">
      <w:pgSz w:w="16838" w:h="11906" w:orient="landscape"/>
      <w:pgMar w:top="1276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0FA3"/>
    <w:multiLevelType w:val="multilevel"/>
    <w:tmpl w:val="FC841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4F12A3"/>
    <w:multiLevelType w:val="multilevel"/>
    <w:tmpl w:val="5F301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1451"/>
    <w:multiLevelType w:val="multilevel"/>
    <w:tmpl w:val="0ADCF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DE5C4B"/>
    <w:rsid w:val="000020EC"/>
    <w:rsid w:val="00006AC0"/>
    <w:rsid w:val="000117DA"/>
    <w:rsid w:val="00016102"/>
    <w:rsid w:val="000249EF"/>
    <w:rsid w:val="0002607E"/>
    <w:rsid w:val="0004266C"/>
    <w:rsid w:val="000505B4"/>
    <w:rsid w:val="00051455"/>
    <w:rsid w:val="00057302"/>
    <w:rsid w:val="000574F5"/>
    <w:rsid w:val="00076BB1"/>
    <w:rsid w:val="00092893"/>
    <w:rsid w:val="00092B26"/>
    <w:rsid w:val="000930D9"/>
    <w:rsid w:val="000A27E5"/>
    <w:rsid w:val="000B4367"/>
    <w:rsid w:val="000C4A0F"/>
    <w:rsid w:val="000D0672"/>
    <w:rsid w:val="000D09DF"/>
    <w:rsid w:val="000D3C9C"/>
    <w:rsid w:val="000E1245"/>
    <w:rsid w:val="000F3052"/>
    <w:rsid w:val="000F3B3D"/>
    <w:rsid w:val="000F770F"/>
    <w:rsid w:val="001050A6"/>
    <w:rsid w:val="00114BE7"/>
    <w:rsid w:val="00123248"/>
    <w:rsid w:val="00125499"/>
    <w:rsid w:val="00127544"/>
    <w:rsid w:val="0012774C"/>
    <w:rsid w:val="001360FA"/>
    <w:rsid w:val="00144292"/>
    <w:rsid w:val="001472DD"/>
    <w:rsid w:val="001546A3"/>
    <w:rsid w:val="0015702C"/>
    <w:rsid w:val="00157E97"/>
    <w:rsid w:val="00161E42"/>
    <w:rsid w:val="00162F5F"/>
    <w:rsid w:val="001653F2"/>
    <w:rsid w:val="0016578E"/>
    <w:rsid w:val="00165A44"/>
    <w:rsid w:val="001678DC"/>
    <w:rsid w:val="00171CC1"/>
    <w:rsid w:val="00181447"/>
    <w:rsid w:val="00185849"/>
    <w:rsid w:val="001863BF"/>
    <w:rsid w:val="00187667"/>
    <w:rsid w:val="00193E66"/>
    <w:rsid w:val="001A02B2"/>
    <w:rsid w:val="001A199D"/>
    <w:rsid w:val="001A4B27"/>
    <w:rsid w:val="001B12F9"/>
    <w:rsid w:val="001B65AA"/>
    <w:rsid w:val="001C05E5"/>
    <w:rsid w:val="001C264F"/>
    <w:rsid w:val="001C4EA6"/>
    <w:rsid w:val="001C6397"/>
    <w:rsid w:val="001D077D"/>
    <w:rsid w:val="001D7358"/>
    <w:rsid w:val="001F00FC"/>
    <w:rsid w:val="001F338A"/>
    <w:rsid w:val="001F413B"/>
    <w:rsid w:val="001F4540"/>
    <w:rsid w:val="00204E82"/>
    <w:rsid w:val="002115E4"/>
    <w:rsid w:val="0021584E"/>
    <w:rsid w:val="0021630A"/>
    <w:rsid w:val="00244723"/>
    <w:rsid w:val="0024735A"/>
    <w:rsid w:val="00247551"/>
    <w:rsid w:val="00252AA3"/>
    <w:rsid w:val="00253D02"/>
    <w:rsid w:val="002578CB"/>
    <w:rsid w:val="00257A0E"/>
    <w:rsid w:val="00275BEA"/>
    <w:rsid w:val="00276317"/>
    <w:rsid w:val="00276613"/>
    <w:rsid w:val="00276FCB"/>
    <w:rsid w:val="00293DBF"/>
    <w:rsid w:val="00296A1C"/>
    <w:rsid w:val="002B54B1"/>
    <w:rsid w:val="002C1670"/>
    <w:rsid w:val="002C4385"/>
    <w:rsid w:val="002C4A07"/>
    <w:rsid w:val="002C68CD"/>
    <w:rsid w:val="002D3B02"/>
    <w:rsid w:val="002D6331"/>
    <w:rsid w:val="002D6FF2"/>
    <w:rsid w:val="002E0890"/>
    <w:rsid w:val="002E21F9"/>
    <w:rsid w:val="002E27E0"/>
    <w:rsid w:val="002E60FC"/>
    <w:rsid w:val="002E6468"/>
    <w:rsid w:val="00310F74"/>
    <w:rsid w:val="0031579C"/>
    <w:rsid w:val="003165D0"/>
    <w:rsid w:val="00321B10"/>
    <w:rsid w:val="003315BA"/>
    <w:rsid w:val="00335583"/>
    <w:rsid w:val="00341769"/>
    <w:rsid w:val="003420C9"/>
    <w:rsid w:val="00344D9A"/>
    <w:rsid w:val="00347DCF"/>
    <w:rsid w:val="00360700"/>
    <w:rsid w:val="00360887"/>
    <w:rsid w:val="00361798"/>
    <w:rsid w:val="0037158C"/>
    <w:rsid w:val="003855F8"/>
    <w:rsid w:val="00387C00"/>
    <w:rsid w:val="00393734"/>
    <w:rsid w:val="003B0215"/>
    <w:rsid w:val="003B051F"/>
    <w:rsid w:val="003B3848"/>
    <w:rsid w:val="003D076D"/>
    <w:rsid w:val="003D4E44"/>
    <w:rsid w:val="003D5B4F"/>
    <w:rsid w:val="003E3962"/>
    <w:rsid w:val="003E5A8B"/>
    <w:rsid w:val="003F0693"/>
    <w:rsid w:val="003F278B"/>
    <w:rsid w:val="003F3CE8"/>
    <w:rsid w:val="004169D1"/>
    <w:rsid w:val="0041721B"/>
    <w:rsid w:val="00421215"/>
    <w:rsid w:val="00424F49"/>
    <w:rsid w:val="0042509A"/>
    <w:rsid w:val="00431384"/>
    <w:rsid w:val="00441D5A"/>
    <w:rsid w:val="00446534"/>
    <w:rsid w:val="00450174"/>
    <w:rsid w:val="00456EBC"/>
    <w:rsid w:val="0046215D"/>
    <w:rsid w:val="00474319"/>
    <w:rsid w:val="00491D83"/>
    <w:rsid w:val="00497ACF"/>
    <w:rsid w:val="004A0AF6"/>
    <w:rsid w:val="004A5F00"/>
    <w:rsid w:val="004C32F2"/>
    <w:rsid w:val="004C5A48"/>
    <w:rsid w:val="004E0F49"/>
    <w:rsid w:val="004E78AE"/>
    <w:rsid w:val="004F0821"/>
    <w:rsid w:val="004F0ECE"/>
    <w:rsid w:val="004F19EB"/>
    <w:rsid w:val="00511CAD"/>
    <w:rsid w:val="00515AD0"/>
    <w:rsid w:val="00515E2A"/>
    <w:rsid w:val="005160C3"/>
    <w:rsid w:val="00532C13"/>
    <w:rsid w:val="0053571E"/>
    <w:rsid w:val="00536311"/>
    <w:rsid w:val="00536EDE"/>
    <w:rsid w:val="00541F8B"/>
    <w:rsid w:val="00542445"/>
    <w:rsid w:val="00542690"/>
    <w:rsid w:val="00563C79"/>
    <w:rsid w:val="00564837"/>
    <w:rsid w:val="00566DD2"/>
    <w:rsid w:val="00573329"/>
    <w:rsid w:val="00577821"/>
    <w:rsid w:val="005819E4"/>
    <w:rsid w:val="00587240"/>
    <w:rsid w:val="0059254F"/>
    <w:rsid w:val="005A139D"/>
    <w:rsid w:val="005B2E64"/>
    <w:rsid w:val="005D2223"/>
    <w:rsid w:val="005E1C36"/>
    <w:rsid w:val="005F1AAC"/>
    <w:rsid w:val="005F30D1"/>
    <w:rsid w:val="00603135"/>
    <w:rsid w:val="006037A8"/>
    <w:rsid w:val="00605A40"/>
    <w:rsid w:val="00610012"/>
    <w:rsid w:val="0061068C"/>
    <w:rsid w:val="006127A1"/>
    <w:rsid w:val="006147B8"/>
    <w:rsid w:val="00617780"/>
    <w:rsid w:val="00621DBC"/>
    <w:rsid w:val="00622F48"/>
    <w:rsid w:val="00624043"/>
    <w:rsid w:val="0062613C"/>
    <w:rsid w:val="00634F7A"/>
    <w:rsid w:val="00656850"/>
    <w:rsid w:val="006838C2"/>
    <w:rsid w:val="00686C24"/>
    <w:rsid w:val="00691802"/>
    <w:rsid w:val="00692283"/>
    <w:rsid w:val="006922E8"/>
    <w:rsid w:val="006C1C75"/>
    <w:rsid w:val="006D3773"/>
    <w:rsid w:val="006D390E"/>
    <w:rsid w:val="006E3120"/>
    <w:rsid w:val="006E5EC4"/>
    <w:rsid w:val="006E6DD4"/>
    <w:rsid w:val="006F0D50"/>
    <w:rsid w:val="006F7B38"/>
    <w:rsid w:val="0070453B"/>
    <w:rsid w:val="00704D33"/>
    <w:rsid w:val="00705D6D"/>
    <w:rsid w:val="00712098"/>
    <w:rsid w:val="0071559B"/>
    <w:rsid w:val="007263C3"/>
    <w:rsid w:val="00727A8A"/>
    <w:rsid w:val="00734054"/>
    <w:rsid w:val="00743C17"/>
    <w:rsid w:val="007442D8"/>
    <w:rsid w:val="00760F82"/>
    <w:rsid w:val="0076384A"/>
    <w:rsid w:val="00764E56"/>
    <w:rsid w:val="00765642"/>
    <w:rsid w:val="00770E29"/>
    <w:rsid w:val="00777734"/>
    <w:rsid w:val="00782A24"/>
    <w:rsid w:val="00782E43"/>
    <w:rsid w:val="00787F9F"/>
    <w:rsid w:val="0079506A"/>
    <w:rsid w:val="007B0EBF"/>
    <w:rsid w:val="007B6497"/>
    <w:rsid w:val="007B7A22"/>
    <w:rsid w:val="007B7F8C"/>
    <w:rsid w:val="007C2C64"/>
    <w:rsid w:val="007C3870"/>
    <w:rsid w:val="007D546D"/>
    <w:rsid w:val="007D5715"/>
    <w:rsid w:val="007F3E53"/>
    <w:rsid w:val="007F4151"/>
    <w:rsid w:val="007F45A7"/>
    <w:rsid w:val="007F6885"/>
    <w:rsid w:val="00804304"/>
    <w:rsid w:val="00804E3D"/>
    <w:rsid w:val="00817C49"/>
    <w:rsid w:val="00822422"/>
    <w:rsid w:val="00827BDE"/>
    <w:rsid w:val="00833B67"/>
    <w:rsid w:val="00843299"/>
    <w:rsid w:val="008433E0"/>
    <w:rsid w:val="008472FC"/>
    <w:rsid w:val="00856AB3"/>
    <w:rsid w:val="00860E47"/>
    <w:rsid w:val="0086271E"/>
    <w:rsid w:val="0086297B"/>
    <w:rsid w:val="00865DEF"/>
    <w:rsid w:val="00877CF3"/>
    <w:rsid w:val="00885C8A"/>
    <w:rsid w:val="00895E62"/>
    <w:rsid w:val="008A1264"/>
    <w:rsid w:val="008A6AAB"/>
    <w:rsid w:val="008B0734"/>
    <w:rsid w:val="008B6FF9"/>
    <w:rsid w:val="008C1D01"/>
    <w:rsid w:val="008C6E04"/>
    <w:rsid w:val="008D21CE"/>
    <w:rsid w:val="008D60DB"/>
    <w:rsid w:val="008E0F6C"/>
    <w:rsid w:val="008E44F5"/>
    <w:rsid w:val="008E4EF6"/>
    <w:rsid w:val="008E6947"/>
    <w:rsid w:val="008F3530"/>
    <w:rsid w:val="008F42DB"/>
    <w:rsid w:val="00900C83"/>
    <w:rsid w:val="00904C47"/>
    <w:rsid w:val="00911C3E"/>
    <w:rsid w:val="0091203C"/>
    <w:rsid w:val="00912D14"/>
    <w:rsid w:val="00914D08"/>
    <w:rsid w:val="00915864"/>
    <w:rsid w:val="0091729F"/>
    <w:rsid w:val="009247D5"/>
    <w:rsid w:val="00924F13"/>
    <w:rsid w:val="00933A29"/>
    <w:rsid w:val="0093494C"/>
    <w:rsid w:val="0094186F"/>
    <w:rsid w:val="00944D89"/>
    <w:rsid w:val="00947FB9"/>
    <w:rsid w:val="00952921"/>
    <w:rsid w:val="009535DF"/>
    <w:rsid w:val="00961A90"/>
    <w:rsid w:val="009634BF"/>
    <w:rsid w:val="00972A2D"/>
    <w:rsid w:val="00972DD3"/>
    <w:rsid w:val="00973CE7"/>
    <w:rsid w:val="00975CF1"/>
    <w:rsid w:val="009A060A"/>
    <w:rsid w:val="009A3592"/>
    <w:rsid w:val="009B3A66"/>
    <w:rsid w:val="009B45C4"/>
    <w:rsid w:val="009B6738"/>
    <w:rsid w:val="009C4F70"/>
    <w:rsid w:val="009D3D25"/>
    <w:rsid w:val="009D3E35"/>
    <w:rsid w:val="009D56F9"/>
    <w:rsid w:val="009E307C"/>
    <w:rsid w:val="009E72BA"/>
    <w:rsid w:val="00A0343B"/>
    <w:rsid w:val="00A05F14"/>
    <w:rsid w:val="00A11286"/>
    <w:rsid w:val="00A14BF0"/>
    <w:rsid w:val="00A16744"/>
    <w:rsid w:val="00A250AC"/>
    <w:rsid w:val="00A30F82"/>
    <w:rsid w:val="00A316D5"/>
    <w:rsid w:val="00A327F9"/>
    <w:rsid w:val="00A33D53"/>
    <w:rsid w:val="00A37F45"/>
    <w:rsid w:val="00A408F6"/>
    <w:rsid w:val="00A45B5F"/>
    <w:rsid w:val="00A52AF6"/>
    <w:rsid w:val="00A63789"/>
    <w:rsid w:val="00A64243"/>
    <w:rsid w:val="00A66B69"/>
    <w:rsid w:val="00A763E3"/>
    <w:rsid w:val="00A95951"/>
    <w:rsid w:val="00AA3D73"/>
    <w:rsid w:val="00AA77E9"/>
    <w:rsid w:val="00AA7883"/>
    <w:rsid w:val="00AB264B"/>
    <w:rsid w:val="00AB59E1"/>
    <w:rsid w:val="00AB5D9F"/>
    <w:rsid w:val="00AC0587"/>
    <w:rsid w:val="00AD3D54"/>
    <w:rsid w:val="00AD70B6"/>
    <w:rsid w:val="00AE3DDF"/>
    <w:rsid w:val="00AE6DF0"/>
    <w:rsid w:val="00AE7651"/>
    <w:rsid w:val="00AF2712"/>
    <w:rsid w:val="00AF3A5A"/>
    <w:rsid w:val="00B01B2C"/>
    <w:rsid w:val="00B03A7C"/>
    <w:rsid w:val="00B057C8"/>
    <w:rsid w:val="00B11411"/>
    <w:rsid w:val="00B1499A"/>
    <w:rsid w:val="00B36F98"/>
    <w:rsid w:val="00B44DC3"/>
    <w:rsid w:val="00B5014E"/>
    <w:rsid w:val="00B521D4"/>
    <w:rsid w:val="00B70DD0"/>
    <w:rsid w:val="00B743DA"/>
    <w:rsid w:val="00B75640"/>
    <w:rsid w:val="00B85E63"/>
    <w:rsid w:val="00B868A7"/>
    <w:rsid w:val="00B906CB"/>
    <w:rsid w:val="00B94133"/>
    <w:rsid w:val="00BA042E"/>
    <w:rsid w:val="00BA0FDE"/>
    <w:rsid w:val="00BA217E"/>
    <w:rsid w:val="00BB577F"/>
    <w:rsid w:val="00BB6DDC"/>
    <w:rsid w:val="00BC091A"/>
    <w:rsid w:val="00BC42B5"/>
    <w:rsid w:val="00BD1517"/>
    <w:rsid w:val="00BD2117"/>
    <w:rsid w:val="00BD3F7C"/>
    <w:rsid w:val="00BE2408"/>
    <w:rsid w:val="00BE3D33"/>
    <w:rsid w:val="00BF1896"/>
    <w:rsid w:val="00C07630"/>
    <w:rsid w:val="00C10B36"/>
    <w:rsid w:val="00C13C39"/>
    <w:rsid w:val="00C22950"/>
    <w:rsid w:val="00C24466"/>
    <w:rsid w:val="00C2695E"/>
    <w:rsid w:val="00C3343D"/>
    <w:rsid w:val="00C34812"/>
    <w:rsid w:val="00C34BD9"/>
    <w:rsid w:val="00C36646"/>
    <w:rsid w:val="00C40644"/>
    <w:rsid w:val="00C469B7"/>
    <w:rsid w:val="00C52CA0"/>
    <w:rsid w:val="00C56C92"/>
    <w:rsid w:val="00C5777F"/>
    <w:rsid w:val="00C62524"/>
    <w:rsid w:val="00C6274A"/>
    <w:rsid w:val="00C76DAA"/>
    <w:rsid w:val="00C8339A"/>
    <w:rsid w:val="00C86E9F"/>
    <w:rsid w:val="00C91DE2"/>
    <w:rsid w:val="00C96B14"/>
    <w:rsid w:val="00CA0563"/>
    <w:rsid w:val="00CA41E7"/>
    <w:rsid w:val="00CB523A"/>
    <w:rsid w:val="00CC0186"/>
    <w:rsid w:val="00CC0D81"/>
    <w:rsid w:val="00CD0513"/>
    <w:rsid w:val="00CD4881"/>
    <w:rsid w:val="00CD7ABB"/>
    <w:rsid w:val="00CF2A56"/>
    <w:rsid w:val="00CF7EE9"/>
    <w:rsid w:val="00D11443"/>
    <w:rsid w:val="00D13BA1"/>
    <w:rsid w:val="00D16996"/>
    <w:rsid w:val="00D2171B"/>
    <w:rsid w:val="00D21EC5"/>
    <w:rsid w:val="00D27773"/>
    <w:rsid w:val="00D27F3B"/>
    <w:rsid w:val="00D300FC"/>
    <w:rsid w:val="00D31BC6"/>
    <w:rsid w:val="00D32375"/>
    <w:rsid w:val="00D360FF"/>
    <w:rsid w:val="00D36706"/>
    <w:rsid w:val="00D41058"/>
    <w:rsid w:val="00D4165B"/>
    <w:rsid w:val="00D6388F"/>
    <w:rsid w:val="00D70FDB"/>
    <w:rsid w:val="00D75375"/>
    <w:rsid w:val="00D835F6"/>
    <w:rsid w:val="00D9201A"/>
    <w:rsid w:val="00D9538E"/>
    <w:rsid w:val="00DA3791"/>
    <w:rsid w:val="00DA7E73"/>
    <w:rsid w:val="00DB0353"/>
    <w:rsid w:val="00DB6AA7"/>
    <w:rsid w:val="00DB7AE2"/>
    <w:rsid w:val="00DC4E90"/>
    <w:rsid w:val="00DC599D"/>
    <w:rsid w:val="00DE4B01"/>
    <w:rsid w:val="00DE5C4B"/>
    <w:rsid w:val="00DE6859"/>
    <w:rsid w:val="00DF3C7A"/>
    <w:rsid w:val="00DF58B4"/>
    <w:rsid w:val="00E13694"/>
    <w:rsid w:val="00E169CE"/>
    <w:rsid w:val="00E2511D"/>
    <w:rsid w:val="00E26086"/>
    <w:rsid w:val="00E310D7"/>
    <w:rsid w:val="00E411E5"/>
    <w:rsid w:val="00E45FB4"/>
    <w:rsid w:val="00E5566B"/>
    <w:rsid w:val="00E57D4E"/>
    <w:rsid w:val="00E60B02"/>
    <w:rsid w:val="00E61C80"/>
    <w:rsid w:val="00E70694"/>
    <w:rsid w:val="00E74277"/>
    <w:rsid w:val="00E742C3"/>
    <w:rsid w:val="00E75885"/>
    <w:rsid w:val="00E77A46"/>
    <w:rsid w:val="00E80268"/>
    <w:rsid w:val="00E91452"/>
    <w:rsid w:val="00EA3CFE"/>
    <w:rsid w:val="00EA6935"/>
    <w:rsid w:val="00EB3CC6"/>
    <w:rsid w:val="00EB7C4D"/>
    <w:rsid w:val="00EC1B6B"/>
    <w:rsid w:val="00ED038F"/>
    <w:rsid w:val="00ED153A"/>
    <w:rsid w:val="00ED24D8"/>
    <w:rsid w:val="00ED2EA8"/>
    <w:rsid w:val="00ED53CA"/>
    <w:rsid w:val="00EF5173"/>
    <w:rsid w:val="00F00D8F"/>
    <w:rsid w:val="00F031D2"/>
    <w:rsid w:val="00F06258"/>
    <w:rsid w:val="00F1051D"/>
    <w:rsid w:val="00F16D6B"/>
    <w:rsid w:val="00F31C84"/>
    <w:rsid w:val="00F32B01"/>
    <w:rsid w:val="00F616F4"/>
    <w:rsid w:val="00F63992"/>
    <w:rsid w:val="00F71149"/>
    <w:rsid w:val="00F75CD8"/>
    <w:rsid w:val="00F83A95"/>
    <w:rsid w:val="00F904ED"/>
    <w:rsid w:val="00F91774"/>
    <w:rsid w:val="00F91A3D"/>
    <w:rsid w:val="00F91EF8"/>
    <w:rsid w:val="00FA203D"/>
    <w:rsid w:val="00FB6E7A"/>
    <w:rsid w:val="00FC3295"/>
    <w:rsid w:val="00FC4874"/>
    <w:rsid w:val="00FC50FD"/>
    <w:rsid w:val="00FD0A50"/>
    <w:rsid w:val="00FD0D6C"/>
    <w:rsid w:val="00FD7308"/>
    <w:rsid w:val="00FE05AF"/>
    <w:rsid w:val="00FE2B30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E7069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694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E70694"/>
    <w:pPr>
      <w:widowControl w:val="0"/>
      <w:shd w:val="clear" w:color="auto" w:fill="FFFFFF"/>
      <w:suppressAutoHyphens w:val="0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0694"/>
    <w:pPr>
      <w:widowControl w:val="0"/>
      <w:shd w:val="clear" w:color="auto" w:fill="FFFFFF"/>
      <w:suppressAutoHyphens w:val="0"/>
      <w:spacing w:before="60" w:line="27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70694"/>
    <w:pPr>
      <w:widowControl w:val="0"/>
      <w:shd w:val="clear" w:color="auto" w:fill="FFFFFF"/>
      <w:suppressAutoHyphens w:val="0"/>
      <w:spacing w:line="274" w:lineRule="exac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7069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E7069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Default">
    <w:name w:val="Default"/>
    <w:rsid w:val="00F8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54269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42690"/>
    <w:pPr>
      <w:widowControl w:val="0"/>
      <w:shd w:val="clear" w:color="auto" w:fill="FFFFFF"/>
      <w:suppressAutoHyphens w:val="0"/>
      <w:spacing w:before="240" w:line="240" w:lineRule="exact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542690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42690"/>
    <w:pPr>
      <w:widowControl w:val="0"/>
      <w:shd w:val="clear" w:color="auto" w:fill="FFFFFF"/>
      <w:suppressAutoHyphens w:val="0"/>
      <w:spacing w:before="120" w:line="0" w:lineRule="atLeast"/>
      <w:jc w:val="center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ab">
    <w:name w:val="Подпись к таблице"/>
    <w:basedOn w:val="a0"/>
    <w:rsid w:val="00542690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E3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c">
    <w:name w:val="No Spacing"/>
    <w:uiPriority w:val="1"/>
    <w:qFormat/>
    <w:rsid w:val="003E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BF1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%20&#1089;%20&#1056;&#1072;&#1073;&#1057;&#1090;&#1086;&#1083;&#1072;\2023\&#1041;&#1070;&#1044;&#1046;&#1045;&#1058;2023\&#1080;&#1079;&#1084;&#1077;&#1085;&#1077;&#1085;&#1080;&#1077;%20&#1073;&#1102;&#1076;&#1078;&#1077;&#1090;&#1072;%20&#1079;&#1072;%202023&#1075;\&#1048;&#1047;&#1052;&#1045;&#1053;&#1045;&#1053;&#1048;&#1071;&#1074;%20&#1073;&#1102;&#1076;&#1078;&#1077;&#1090;2023&#1075;%20&#1040;&#1050;&#1058;&#1059;&#1040;&#1051;&#1068;&#1053;&#1067;&#1045;\&#1088;&#1077;&#1096;&#1077;&#1085;&#1080;&#1103;%202023&#1075;%20&#1087;&#1086;%20&#1096;&#1072;&#1073;&#1083;&#1086;&#1085;&#1091;%20&#1040;&#1083;&#1099;&#1084;&#1086;&#1074;\&#1087;&#1077;&#1088;&#1074;&#1086;&#1085;%20&#1076;&#1077;&#1082;&#1072;&#1073;&#1088;&#1100;2022&#1075;22&#1086;&#1090;29122022\&#1056;&#1077;&#1096;&#1077;&#1085;&#1080;&#1077;%20&#1087;&#1077;&#1088;&#1074;&#1086;&#1085;&#1074;&#1095;&#1072;&#1083;&#1100;&#1085;&#1086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06DF-CA8A-479D-A3F6-5AA6C5B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первонвчальное1</Template>
  <TotalTime>2103</TotalTime>
  <Pages>1</Pages>
  <Words>8941</Words>
  <Characters>50965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Пользоваьель</dc:creator>
  <cp:lastModifiedBy>Admin</cp:lastModifiedBy>
  <cp:revision>7</cp:revision>
  <cp:lastPrinted>2024-03-18T16:15:00Z</cp:lastPrinted>
  <dcterms:created xsi:type="dcterms:W3CDTF">2023-11-09T03:54:00Z</dcterms:created>
  <dcterms:modified xsi:type="dcterms:W3CDTF">2024-03-25T07:58:00Z</dcterms:modified>
</cp:coreProperties>
</file>